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29" w:rsidRPr="00D44D3B" w:rsidRDefault="00FF5829" w:rsidP="00FF5829">
      <w:pPr>
        <w:ind w:left="5957" w:firstLine="851"/>
        <w:rPr>
          <w:rFonts w:ascii="Century Gothic" w:hAnsi="Century Gothic"/>
          <w:b/>
          <w:sz w:val="18"/>
          <w:szCs w:val="18"/>
          <w:lang w:eastAsia="pl-PL"/>
        </w:rPr>
      </w:pPr>
      <w:r w:rsidRPr="00D44D3B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FF5829" w:rsidRPr="00D44D3B" w:rsidTr="00B910FD">
        <w:trPr>
          <w:trHeight w:hRule="exact" w:val="65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29" w:rsidRPr="00D44D3B" w:rsidRDefault="00FF5829" w:rsidP="00B910FD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Dane Wykonawcy / Wykonawców </w:t>
            </w: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br/>
              <w:t>występujących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29" w:rsidRPr="00D44D3B" w:rsidRDefault="00FF5829" w:rsidP="00B910FD">
            <w:pPr>
              <w:autoSpaceDE w:val="0"/>
              <w:autoSpaceDN w:val="0"/>
              <w:spacing w:before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FF5829" w:rsidRPr="00D44D3B" w:rsidRDefault="00FF5829" w:rsidP="00B910FD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5829" w:rsidRPr="00D44D3B" w:rsidTr="00B910FD">
        <w:trPr>
          <w:trHeight w:hRule="exact" w:val="62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29" w:rsidRPr="00D44D3B" w:rsidRDefault="00FF5829" w:rsidP="00B910FD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br/>
              <w:t>kod, miejscowość, 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29" w:rsidRPr="00D44D3B" w:rsidRDefault="00FF5829" w:rsidP="00B910FD">
            <w:pPr>
              <w:autoSpaceDE w:val="0"/>
              <w:autoSpaceDN w:val="0"/>
              <w:spacing w:before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5829" w:rsidRPr="00D44D3B" w:rsidTr="00B910F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29" w:rsidRPr="00D44D3B" w:rsidRDefault="00FF5829" w:rsidP="00B910FD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29" w:rsidRPr="00D44D3B" w:rsidRDefault="00FF5829" w:rsidP="00B910FD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5829" w:rsidRPr="00D44D3B" w:rsidTr="00B910F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29" w:rsidRPr="00D44D3B" w:rsidRDefault="00FF5829" w:rsidP="00B910FD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29" w:rsidRPr="00D44D3B" w:rsidRDefault="00FF5829" w:rsidP="00B910FD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5829" w:rsidRPr="00D44D3B" w:rsidTr="00B910F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29" w:rsidRPr="00D44D3B" w:rsidRDefault="00FF5829" w:rsidP="00B910FD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29" w:rsidRPr="00D44D3B" w:rsidRDefault="00FF5829" w:rsidP="00B910FD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5829" w:rsidRPr="00D44D3B" w:rsidTr="00B910FD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829" w:rsidRPr="00D44D3B" w:rsidRDefault="00FF5829" w:rsidP="00B910FD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29" w:rsidRPr="00D44D3B" w:rsidRDefault="00FF5829" w:rsidP="00B910FD">
            <w:pPr>
              <w:autoSpaceDE w:val="0"/>
              <w:autoSpaceDN w:val="0"/>
              <w:spacing w:before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F5829" w:rsidRPr="00D44D3B" w:rsidRDefault="00FF5829" w:rsidP="00FF5829">
      <w:pPr>
        <w:tabs>
          <w:tab w:val="left" w:pos="993"/>
        </w:tabs>
        <w:autoSpaceDE w:val="0"/>
        <w:autoSpaceDN w:val="0"/>
        <w:spacing w:before="24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FF5829" w:rsidRPr="00D44D3B" w:rsidRDefault="00FF5829" w:rsidP="00FF5829">
      <w:pPr>
        <w:tabs>
          <w:tab w:val="left" w:pos="993"/>
        </w:tabs>
        <w:autoSpaceDE w:val="0"/>
        <w:autoSpaceDN w:val="0"/>
        <w:spacing w:before="240"/>
        <w:ind w:left="5041"/>
        <w:contextualSpacing/>
        <w:outlineLvl w:val="0"/>
        <w:rPr>
          <w:rFonts w:ascii="Century Gothic" w:hAnsi="Century Gothic"/>
          <w:b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</w:p>
    <w:p w:rsidR="00FF5829" w:rsidRPr="00D44D3B" w:rsidRDefault="00FF5829" w:rsidP="00FF5829">
      <w:pPr>
        <w:tabs>
          <w:tab w:val="left" w:pos="993"/>
        </w:tabs>
        <w:autoSpaceDE w:val="0"/>
        <w:autoSpaceDN w:val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FF5829" w:rsidRPr="00D44D3B" w:rsidRDefault="00FF5829" w:rsidP="00FF5829">
      <w:pPr>
        <w:tabs>
          <w:tab w:val="left" w:pos="993"/>
        </w:tabs>
        <w:autoSpaceDE w:val="0"/>
        <w:autoSpaceDN w:val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FF5829" w:rsidRPr="00D44D3B" w:rsidRDefault="00FF5829" w:rsidP="00FF5829">
      <w:pPr>
        <w:tabs>
          <w:tab w:val="left" w:pos="993"/>
        </w:tabs>
        <w:autoSpaceDE w:val="0"/>
        <w:autoSpaceDN w:val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FF5829" w:rsidRPr="00D44D3B" w:rsidRDefault="00FF5829" w:rsidP="00FF5829">
      <w:pPr>
        <w:autoSpaceDE w:val="0"/>
        <w:autoSpaceDN w:val="0"/>
        <w:spacing w:before="240" w:after="120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D44D3B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O F E R T A </w:t>
      </w:r>
    </w:p>
    <w:p w:rsidR="00FF5829" w:rsidRPr="00D44D3B" w:rsidRDefault="00FF5829" w:rsidP="00FF5829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9C49EC">
        <w:rPr>
          <w:rFonts w:ascii="Century Gothic" w:hAnsi="Century Gothic"/>
          <w:b/>
          <w:sz w:val="18"/>
          <w:szCs w:val="18"/>
        </w:rPr>
        <w:t>NZP-240-</w:t>
      </w:r>
      <w:r>
        <w:rPr>
          <w:rFonts w:ascii="Century Gothic" w:hAnsi="Century Gothic"/>
          <w:b/>
          <w:sz w:val="18"/>
          <w:szCs w:val="18"/>
        </w:rPr>
        <w:t>38</w:t>
      </w:r>
      <w:r w:rsidRPr="009C49EC">
        <w:rPr>
          <w:rFonts w:ascii="Century Gothic" w:hAnsi="Century Gothic"/>
          <w:b/>
          <w:sz w:val="18"/>
          <w:szCs w:val="18"/>
        </w:rPr>
        <w:t>/20</w:t>
      </w:r>
      <w:r>
        <w:rPr>
          <w:rFonts w:ascii="Century Gothic" w:hAnsi="Century Gothic"/>
          <w:b/>
          <w:sz w:val="18"/>
          <w:szCs w:val="18"/>
        </w:rPr>
        <w:t>20</w:t>
      </w:r>
      <w:r w:rsidRPr="00D44D3B"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p</w:t>
      </w:r>
      <w:r w:rsidRPr="00D44D3B">
        <w:rPr>
          <w:rFonts w:ascii="Century Gothic" w:hAnsi="Century Gothic"/>
          <w:sz w:val="18"/>
          <w:szCs w:val="18"/>
        </w:rPr>
        <w:t>n</w:t>
      </w:r>
      <w:proofErr w:type="spellEnd"/>
      <w:r w:rsidRPr="00D44D3B">
        <w:rPr>
          <w:rFonts w:ascii="Century Gothic" w:hAnsi="Century Gothic"/>
          <w:sz w:val="18"/>
          <w:szCs w:val="18"/>
        </w:rPr>
        <w:t>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FF5829" w:rsidRPr="00D44D3B" w:rsidTr="00B910FD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5829" w:rsidRPr="00D44D3B" w:rsidRDefault="00FF5829" w:rsidP="00B910FD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 xml:space="preserve">Dostawa sprzętu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komputerowego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dla Państwowego Instytutu Geologicznego – Państwowego Instytutu B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dawczego</w:t>
            </w:r>
          </w:p>
        </w:tc>
      </w:tr>
    </w:tbl>
    <w:p w:rsidR="00FF5829" w:rsidRPr="00D44D3B" w:rsidRDefault="00FF5829" w:rsidP="00FF5829">
      <w:pPr>
        <w:autoSpaceDE w:val="0"/>
        <w:autoSpaceDN w:val="0"/>
        <w:adjustRightInd w:val="0"/>
        <w:spacing w:after="12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FF5829" w:rsidRPr="00D44D3B" w:rsidRDefault="00FF5829" w:rsidP="00FF5829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………………………………………….</w:t>
      </w:r>
      <w:r w:rsidRPr="00D44D3B">
        <w:rPr>
          <w:rFonts w:ascii="Century Gothic" w:hAnsi="Century Gothic"/>
          <w:sz w:val="18"/>
          <w:szCs w:val="18"/>
          <w:lang w:eastAsia="pl-PL"/>
        </w:rPr>
        <w:t>…………</w:t>
      </w:r>
    </w:p>
    <w:p w:rsidR="00FF5829" w:rsidRPr="00D44D3B" w:rsidRDefault="00FF5829" w:rsidP="00FF5829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………………………………………….</w:t>
      </w:r>
      <w:r w:rsidRPr="00D44D3B">
        <w:rPr>
          <w:rFonts w:ascii="Century Gothic" w:hAnsi="Century Gothic"/>
          <w:sz w:val="18"/>
          <w:szCs w:val="18"/>
          <w:lang w:eastAsia="pl-PL"/>
        </w:rPr>
        <w:t>…………</w:t>
      </w:r>
    </w:p>
    <w:p w:rsidR="00FF5829" w:rsidRPr="00A60A8B" w:rsidRDefault="00FF5829" w:rsidP="00FF5829">
      <w:pPr>
        <w:autoSpaceDE w:val="0"/>
        <w:autoSpaceDN w:val="0"/>
        <w:adjustRightInd w:val="0"/>
        <w:spacing w:before="0" w:after="120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>nazwa (firma) dokł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>adny adres Wykonawcy/Wykonawców</w:t>
      </w: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 xml:space="preserve"> (w przypadku składania oferty przez wykonawców 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br/>
      </w: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>wspólnie ubiegających się o udzielenie zamówienia należy podać nazwy(firmy)  i adresy wszystkich tych Wykonawców)</w:t>
      </w:r>
    </w:p>
    <w:p w:rsidR="00FF5829" w:rsidRPr="00B933DB" w:rsidRDefault="00FF5829" w:rsidP="00FF5829">
      <w:pPr>
        <w:numPr>
          <w:ilvl w:val="1"/>
          <w:numId w:val="4"/>
        </w:numPr>
        <w:tabs>
          <w:tab w:val="clear" w:pos="360"/>
        </w:tabs>
        <w:suppressAutoHyphens/>
        <w:spacing w:after="120" w:line="288" w:lineRule="auto"/>
        <w:ind w:left="284" w:hanging="284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</w:rPr>
        <w:t xml:space="preserve">Oferujemy </w:t>
      </w:r>
      <w:r w:rsidRPr="00D44D3B">
        <w:rPr>
          <w:rFonts w:ascii="Century Gothic" w:hAnsi="Century Gothic"/>
          <w:b/>
          <w:sz w:val="18"/>
          <w:szCs w:val="18"/>
        </w:rPr>
        <w:t>wykonanie</w:t>
      </w:r>
      <w:r w:rsidRPr="00D44D3B">
        <w:rPr>
          <w:rFonts w:ascii="Century Gothic" w:hAnsi="Century Gothic"/>
          <w:sz w:val="18"/>
          <w:szCs w:val="18"/>
        </w:rPr>
        <w:t xml:space="preserve"> </w:t>
      </w:r>
      <w:r w:rsidRPr="00D44D3B">
        <w:rPr>
          <w:rFonts w:ascii="Century Gothic" w:hAnsi="Century Gothic"/>
          <w:b/>
          <w:sz w:val="18"/>
          <w:szCs w:val="18"/>
          <w:lang w:eastAsia="pl-PL"/>
        </w:rPr>
        <w:t>przedmiotu zamówienia</w:t>
      </w:r>
      <w:r w:rsidRPr="00D44D3B">
        <w:rPr>
          <w:rFonts w:ascii="Century Gothic" w:hAnsi="Century Gothic"/>
          <w:sz w:val="18"/>
          <w:szCs w:val="18"/>
        </w:rPr>
        <w:t xml:space="preserve">, określonego w specyfikacji istotnych warunków zamówienia za </w:t>
      </w:r>
      <w:r w:rsidRPr="00A03067">
        <w:rPr>
          <w:rFonts w:ascii="Century Gothic" w:hAnsi="Century Gothic"/>
          <w:sz w:val="18"/>
          <w:szCs w:val="18"/>
        </w:rPr>
        <w:t>cenę</w:t>
      </w:r>
      <w:r w:rsidRPr="0082289B">
        <w:rPr>
          <w:rFonts w:ascii="Century Gothic" w:hAnsi="Century Gothic"/>
          <w:i/>
          <w:sz w:val="18"/>
          <w:szCs w:val="18"/>
        </w:rPr>
        <w:t>:</w:t>
      </w:r>
    </w:p>
    <w:p w:rsidR="00FF5829" w:rsidRDefault="00FF5829" w:rsidP="00FF582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FF5829" w:rsidRDefault="00FF5829" w:rsidP="00FF582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Formularzem cenowym</w:t>
      </w:r>
      <w:r>
        <w:rPr>
          <w:rFonts w:ascii="Century Gothic" w:hAnsi="Century Gothic"/>
          <w:sz w:val="18"/>
          <w:szCs w:val="18"/>
        </w:rPr>
        <w:t xml:space="preserve"> (</w:t>
      </w:r>
      <w:r w:rsidRPr="00AB2FD3">
        <w:rPr>
          <w:rFonts w:ascii="Century Gothic" w:hAnsi="Century Gothic"/>
          <w:b/>
          <w:sz w:val="18"/>
          <w:szCs w:val="18"/>
        </w:rPr>
        <w:t>Załącznik nr 3.1 do SIWZ</w:t>
      </w:r>
      <w:r>
        <w:rPr>
          <w:rFonts w:ascii="Century Gothic" w:hAnsi="Century Gothic"/>
          <w:sz w:val="18"/>
          <w:szCs w:val="18"/>
        </w:rPr>
        <w:t>)</w:t>
      </w:r>
      <w:r w:rsidRPr="00AA72E5">
        <w:rPr>
          <w:rFonts w:ascii="Century Gothic" w:hAnsi="Century Gothic"/>
          <w:sz w:val="18"/>
          <w:szCs w:val="18"/>
        </w:rPr>
        <w:t>, stanow</w:t>
      </w:r>
      <w:r>
        <w:rPr>
          <w:rFonts w:ascii="Century Gothic" w:hAnsi="Century Gothic"/>
          <w:sz w:val="18"/>
          <w:szCs w:val="18"/>
        </w:rPr>
        <w:t>iącym integralną część Formularza oferty.</w:t>
      </w:r>
    </w:p>
    <w:p w:rsidR="00FF5829" w:rsidRPr="003017E2" w:rsidRDefault="00FF5829" w:rsidP="00FF5829">
      <w:pPr>
        <w:pStyle w:val="Kreska"/>
        <w:numPr>
          <w:ilvl w:val="0"/>
          <w:numId w:val="5"/>
        </w:numPr>
        <w:tabs>
          <w:tab w:val="clear" w:pos="794"/>
        </w:tabs>
        <w:suppressAutoHyphens/>
        <w:spacing w:after="120" w:line="288" w:lineRule="auto"/>
        <w:rPr>
          <w:rFonts w:ascii="Century Gothic" w:hAnsi="Century Gothic"/>
          <w:b/>
          <w:sz w:val="18"/>
          <w:szCs w:val="18"/>
        </w:rPr>
      </w:pPr>
      <w:r w:rsidRPr="003208F0">
        <w:rPr>
          <w:rFonts w:ascii="Century Gothic" w:hAnsi="Century Gothic"/>
          <w:sz w:val="18"/>
          <w:szCs w:val="18"/>
        </w:rPr>
        <w:t>Udzielamy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36</w:t>
      </w:r>
      <w:r w:rsidRPr="003017E2">
        <w:rPr>
          <w:rFonts w:ascii="Century Gothic" w:hAnsi="Century Gothic"/>
          <w:b/>
          <w:sz w:val="18"/>
          <w:szCs w:val="18"/>
        </w:rPr>
        <w:t xml:space="preserve"> miesięcy gwarancji jakości</w:t>
      </w:r>
      <w:r w:rsidRPr="003017E2">
        <w:rPr>
          <w:rFonts w:ascii="Century Gothic" w:hAnsi="Century Gothic"/>
          <w:sz w:val="18"/>
          <w:szCs w:val="18"/>
        </w:rPr>
        <w:t xml:space="preserve"> (od dnia podpisania Protokołu Odbioru Jakościowego) na dostarczony Zamawiającemu sprzęt</w:t>
      </w:r>
      <w:r>
        <w:rPr>
          <w:rFonts w:ascii="Century Gothic" w:hAnsi="Century Gothic"/>
          <w:sz w:val="18"/>
          <w:szCs w:val="18"/>
        </w:rPr>
        <w:t>.</w:t>
      </w:r>
    </w:p>
    <w:p w:rsidR="00FF5829" w:rsidRDefault="00FF5829" w:rsidP="00FF5829">
      <w:pPr>
        <w:numPr>
          <w:ilvl w:val="0"/>
          <w:numId w:val="6"/>
        </w:numPr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Przedmiot zamówienia zostanie wykonany zgodnie z terminem określonym w </w:t>
      </w:r>
      <w:r w:rsidRPr="00683993">
        <w:rPr>
          <w:rFonts w:ascii="Century Gothic" w:hAnsi="Century Gothic"/>
          <w:b/>
          <w:sz w:val="18"/>
          <w:szCs w:val="18"/>
        </w:rPr>
        <w:t>pkt. 4 SIWZ</w:t>
      </w:r>
      <w:r w:rsidRPr="00A03067">
        <w:rPr>
          <w:rFonts w:ascii="Century Gothic" w:hAnsi="Century Gothic"/>
          <w:sz w:val="18"/>
          <w:szCs w:val="18"/>
        </w:rPr>
        <w:t>.</w:t>
      </w:r>
    </w:p>
    <w:p w:rsidR="00FF5829" w:rsidRPr="00683993" w:rsidRDefault="00FF5829" w:rsidP="00FF5829">
      <w:pPr>
        <w:numPr>
          <w:ilvl w:val="0"/>
          <w:numId w:val="6"/>
        </w:numPr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683993">
        <w:rPr>
          <w:rFonts w:ascii="Century Gothic" w:hAnsi="Century Gothic"/>
          <w:sz w:val="18"/>
          <w:szCs w:val="18"/>
        </w:rPr>
        <w:t>Akceptujemy w</w:t>
      </w:r>
      <w:r w:rsidRPr="00683993">
        <w:rPr>
          <w:rFonts w:ascii="Century Gothic" w:hAnsi="Century Gothic"/>
          <w:sz w:val="18"/>
          <w:szCs w:val="18"/>
          <w:lang w:eastAsia="pl-PL"/>
        </w:rPr>
        <w:t>arunki płatności określone w SIWZ.</w:t>
      </w:r>
    </w:p>
    <w:p w:rsidR="00FF5829" w:rsidRPr="00D44D3B" w:rsidRDefault="00FF5829" w:rsidP="00FF5829">
      <w:pPr>
        <w:numPr>
          <w:ilvl w:val="0"/>
          <w:numId w:val="6"/>
        </w:numPr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Oświadczamy, że jesteśmy/nie jesteśmy małym lub średnim przedsiębiorcą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</w:rPr>
        <w:t>.</w:t>
      </w:r>
    </w:p>
    <w:p w:rsidR="00FF5829" w:rsidRPr="00D44D3B" w:rsidRDefault="00FF5829" w:rsidP="00FF5829">
      <w:pPr>
        <w:numPr>
          <w:ilvl w:val="0"/>
          <w:numId w:val="6"/>
        </w:numPr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Oświadczamy, że:</w:t>
      </w:r>
    </w:p>
    <w:p w:rsidR="00FF5829" w:rsidRPr="00D44D3B" w:rsidRDefault="00FF5829" w:rsidP="00FF5829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Zapoznaliśmy się z treścią SIWZ, a w szczególności z opisem przedmiotu zamówienia i z istotnymi postanowieniami umowy, ze zmianami i wyjaśnieniami treści SIWZ* oraz, że wykonamy zamówienie na warunkach i zasadach określonych tam przez Zamawiającego;</w:t>
      </w:r>
    </w:p>
    <w:p w:rsidR="00FF5829" w:rsidRPr="00C603CC" w:rsidRDefault="00FF5829" w:rsidP="00FF5829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C603CC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Uważamy się za związanych niniejszą ofertą przez czas wskazany w SIWZ, w przypadku uznania naszej oferty za najkorzystniejszą zobowiązujemy się do podpisania umowy na warunkach zawartych w SIWZ w miejscu i terminie wskazanym przez Zamawiającego.</w:t>
      </w:r>
    </w:p>
    <w:p w:rsidR="00FF5829" w:rsidRPr="00D44D3B" w:rsidRDefault="00FF5829" w:rsidP="00FF5829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rozporządzenia Parlamentu Europejskiego i Rady (UE) 2016/679 z dn</w:t>
      </w:r>
      <w:r>
        <w:rPr>
          <w:rFonts w:ascii="Century Gothic" w:hAnsi="Century Gothic"/>
          <w:i/>
          <w:sz w:val="18"/>
          <w:szCs w:val="18"/>
          <w:lang w:eastAsia="pl-PL"/>
        </w:rPr>
        <w:t>.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27 kwietnia 2016 r. </w:t>
      </w:r>
      <w:r w:rsidRPr="00D44D3B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w </w:t>
      </w:r>
      <w:r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sprawie ochrony osób fizycznych </w:t>
      </w:r>
      <w:r w:rsidRPr="00D44D3B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</w:t>
      </w:r>
      <w:r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 </w:t>
      </w:r>
      <w:r w:rsidRPr="00D44D3B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związku</w:t>
      </w:r>
      <w:r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 </w:t>
      </w:r>
      <w:r w:rsidRPr="00D44D3B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 przetwarzaniem danych osobowych i w sprawie swobodnego przepływu takich danych oraz uchylenia dyrektywy 95/46/WE (ogólne rozporządzenie o ochronie danych) (Dz. Urz. UE L 119 z 2016 r.,)</w:t>
      </w:r>
      <w:r w:rsidRPr="00D44D3B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</w:t>
      </w:r>
      <w:r w:rsidRPr="00D44D3B">
        <w:rPr>
          <w:rFonts w:ascii="Century Gothic" w:hAnsi="Century Gothic" w:cs="Arial"/>
          <w:color w:val="000000"/>
          <w:sz w:val="18"/>
          <w:szCs w:val="18"/>
          <w:lang w:eastAsia="pl-PL"/>
        </w:rPr>
        <w:lastRenderedPageBreak/>
        <w:t>wobec osób fizycznych, od których dane osobowe bezpośrednio lub pośrednio pozyskałem w celu ubiegania się o udzielenie zamówienia publicznego w niniejszym postępowaniu.</w:t>
      </w:r>
    </w:p>
    <w:p w:rsidR="00FF5829" w:rsidRPr="00D44D3B" w:rsidRDefault="00FF5829" w:rsidP="00FF5829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.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FF5829" w:rsidRPr="00D44D3B" w:rsidTr="00B910F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29" w:rsidRPr="00D44D3B" w:rsidRDefault="00FF5829" w:rsidP="00B910FD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Firma, adres podwyk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829" w:rsidRPr="00D44D3B" w:rsidRDefault="00FF5829" w:rsidP="00B910FD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FF5829" w:rsidRPr="00D44D3B" w:rsidTr="00B910F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29" w:rsidRPr="00D44D3B" w:rsidRDefault="00FF5829" w:rsidP="00B910FD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29" w:rsidRPr="00D44D3B" w:rsidRDefault="00FF5829" w:rsidP="00B910FD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F5829" w:rsidRPr="00D44D3B" w:rsidTr="00B910F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29" w:rsidRPr="00D44D3B" w:rsidRDefault="00FF5829" w:rsidP="00B910FD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29" w:rsidRPr="00D44D3B" w:rsidRDefault="00FF5829" w:rsidP="00B910FD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FF5829" w:rsidRPr="00D44D3B" w:rsidRDefault="00FF5829" w:rsidP="00FF5829">
      <w:pPr>
        <w:tabs>
          <w:tab w:val="num" w:pos="993"/>
        </w:tabs>
        <w:autoSpaceDE w:val="0"/>
        <w:autoSpaceDN w:val="0"/>
        <w:ind w:left="992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F5829" w:rsidRPr="00D44D3B" w:rsidRDefault="00FF5829" w:rsidP="00FF5829">
      <w:pPr>
        <w:numPr>
          <w:ilvl w:val="0"/>
          <w:numId w:val="2"/>
        </w:numPr>
        <w:tabs>
          <w:tab w:val="clear" w:pos="1647"/>
        </w:tabs>
        <w:suppressAutoHyphens/>
        <w:autoSpaceDE w:val="0"/>
        <w:autoSpaceDN w:val="0"/>
        <w:spacing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D44D3B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Pr="00D44D3B">
        <w:rPr>
          <w:rFonts w:ascii="Century Gothic" w:hAnsi="Century Gothic"/>
          <w:sz w:val="18"/>
          <w:szCs w:val="18"/>
          <w:lang w:eastAsia="pl-PL"/>
        </w:rPr>
        <w:t>.</w:t>
      </w:r>
    </w:p>
    <w:p w:rsidR="00FF5829" w:rsidRPr="00D44D3B" w:rsidRDefault="00FF5829" w:rsidP="00FF5829">
      <w:pPr>
        <w:suppressAutoHyphens/>
        <w:autoSpaceDE w:val="0"/>
        <w:autoSpaceDN w:val="0"/>
        <w:spacing w:after="120" w:line="288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D44D3B">
        <w:rPr>
          <w:rFonts w:ascii="Century Gothic" w:hAnsi="Century Gothic"/>
          <w:b/>
          <w:i/>
          <w:sz w:val="18"/>
          <w:szCs w:val="18"/>
          <w:lang w:eastAsia="pl-PL"/>
        </w:rPr>
        <w:t>UWAGA: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</w:t>
      </w:r>
      <w:r>
        <w:rPr>
          <w:rFonts w:ascii="Century Gothic" w:hAnsi="Century Gothic"/>
          <w:i/>
          <w:sz w:val="18"/>
          <w:szCs w:val="18"/>
          <w:lang w:eastAsia="pl-PL"/>
        </w:rPr>
        <w:br/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i nie mogą być udostępniane musi wykazać, że zastrzeżone informacje stanowią tajemnicę przedsiębiorstwa. </w:t>
      </w:r>
    </w:p>
    <w:p w:rsidR="00FF5829" w:rsidRPr="00FA5C37" w:rsidRDefault="00FF5829" w:rsidP="00FF5829">
      <w:pPr>
        <w:suppressAutoHyphens/>
        <w:autoSpaceDE w:val="0"/>
        <w:autoSpaceDN w:val="0"/>
        <w:spacing w:after="120" w:line="288" w:lineRule="auto"/>
        <w:ind w:left="567"/>
        <w:rPr>
          <w:rFonts w:ascii="Century Gothic" w:hAnsi="Century Gothic"/>
          <w:i/>
          <w:sz w:val="18"/>
          <w:szCs w:val="18"/>
          <w:lang w:eastAsia="pl-PL"/>
        </w:rPr>
      </w:pP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D44D3B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</w:t>
      </w:r>
      <w:r>
        <w:rPr>
          <w:rFonts w:ascii="Century Gothic" w:hAnsi="Century Gothic"/>
          <w:i/>
          <w:sz w:val="18"/>
          <w:szCs w:val="18"/>
          <w:lang w:eastAsia="pl-PL"/>
        </w:rPr>
        <w:br/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o których mowa w art. 86 ust. 4 ustawy </w:t>
      </w:r>
      <w:proofErr w:type="spellStart"/>
      <w:r w:rsidRPr="00D44D3B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D44D3B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FF5829" w:rsidRPr="00D44D3B" w:rsidRDefault="00FF5829" w:rsidP="00FF5829">
      <w:pPr>
        <w:numPr>
          <w:ilvl w:val="0"/>
          <w:numId w:val="6"/>
        </w:numPr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D44D3B">
        <w:rPr>
          <w:rFonts w:ascii="Century Gothic" w:hAnsi="Century Gothic"/>
          <w:sz w:val="18"/>
          <w:szCs w:val="18"/>
        </w:rPr>
        <w:t>Pzp</w:t>
      </w:r>
      <w:proofErr w:type="spellEnd"/>
      <w:r w:rsidRPr="00D44D3B">
        <w:rPr>
          <w:rFonts w:ascii="Century Gothic" w:hAnsi="Century Gothic"/>
          <w:sz w:val="18"/>
          <w:szCs w:val="18"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FF5829" w:rsidRPr="00D44D3B" w:rsidTr="00B910FD">
        <w:tc>
          <w:tcPr>
            <w:tcW w:w="2693" w:type="dxa"/>
            <w:shd w:val="clear" w:color="auto" w:fill="auto"/>
            <w:vAlign w:val="center"/>
          </w:tcPr>
          <w:p w:rsidR="00FF5829" w:rsidRPr="00D44D3B" w:rsidRDefault="00FF5829" w:rsidP="00B910FD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Nazwa oświadczenia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F5829" w:rsidRPr="00D44D3B" w:rsidRDefault="00FF5829" w:rsidP="00B910FD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w formie elektronicznej, wydający urząd lub organ/numer i nazwa post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ę</w:t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powania o udzielenie zamówienia publicznego </w:t>
            </w:r>
          </w:p>
        </w:tc>
      </w:tr>
      <w:tr w:rsidR="00FF5829" w:rsidRPr="00D44D3B" w:rsidTr="00B910FD">
        <w:tc>
          <w:tcPr>
            <w:tcW w:w="2693" w:type="dxa"/>
            <w:shd w:val="clear" w:color="auto" w:fill="auto"/>
            <w:vAlign w:val="center"/>
          </w:tcPr>
          <w:p w:rsidR="00FF5829" w:rsidRPr="00D44D3B" w:rsidRDefault="00FF5829" w:rsidP="00B910FD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F5829" w:rsidRPr="00D44D3B" w:rsidRDefault="00FF5829" w:rsidP="00B910FD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F5829" w:rsidRPr="00D44D3B" w:rsidTr="00B910FD">
        <w:tc>
          <w:tcPr>
            <w:tcW w:w="2693" w:type="dxa"/>
            <w:shd w:val="clear" w:color="auto" w:fill="auto"/>
            <w:vAlign w:val="center"/>
          </w:tcPr>
          <w:p w:rsidR="00FF5829" w:rsidRPr="00D44D3B" w:rsidRDefault="00FF5829" w:rsidP="00B910FD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F5829" w:rsidRPr="00D44D3B" w:rsidRDefault="00FF5829" w:rsidP="00B910FD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FF5829" w:rsidRPr="00D44D3B" w:rsidRDefault="00FF5829" w:rsidP="00FF5829">
      <w:pPr>
        <w:tabs>
          <w:tab w:val="num" w:pos="720"/>
        </w:tabs>
        <w:spacing w:after="120" w:line="288" w:lineRule="auto"/>
        <w:ind w:left="180"/>
        <w:contextualSpacing/>
        <w:rPr>
          <w:rFonts w:ascii="Century Gothic" w:hAnsi="Century Gothic"/>
          <w:sz w:val="18"/>
          <w:szCs w:val="18"/>
        </w:rPr>
      </w:pPr>
    </w:p>
    <w:p w:rsidR="00FF5829" w:rsidRPr="00D44D3B" w:rsidRDefault="00FF5829" w:rsidP="00FF5829">
      <w:pPr>
        <w:numPr>
          <w:ilvl w:val="0"/>
          <w:numId w:val="6"/>
        </w:numPr>
        <w:suppressAutoHyphens/>
        <w:spacing w:after="120" w:line="288" w:lineRule="auto"/>
        <w:contextualSpacing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FF5829" w:rsidRPr="00D44D3B" w:rsidRDefault="00FF5829" w:rsidP="00FF5829">
      <w:pPr>
        <w:numPr>
          <w:ilvl w:val="0"/>
          <w:numId w:val="6"/>
        </w:numPr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FF5829" w:rsidRPr="00D44D3B" w:rsidTr="00B910F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29" w:rsidRPr="00D44D3B" w:rsidRDefault="00FF5829" w:rsidP="00B910FD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29" w:rsidRPr="00D44D3B" w:rsidRDefault="00FF5829" w:rsidP="00B910FD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5829" w:rsidRPr="00D44D3B" w:rsidTr="00B910F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29" w:rsidRPr="00D44D3B" w:rsidRDefault="00FF5829" w:rsidP="00B910FD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29" w:rsidRPr="00D44D3B" w:rsidRDefault="00FF5829" w:rsidP="00B910FD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5829" w:rsidRPr="00D44D3B" w:rsidTr="00B910F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29" w:rsidRPr="00D44D3B" w:rsidRDefault="00FF5829" w:rsidP="00B910FD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29" w:rsidRPr="00D44D3B" w:rsidRDefault="00FF5829" w:rsidP="00B910FD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5829" w:rsidRPr="00D44D3B" w:rsidTr="00B910F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29" w:rsidRPr="00D44D3B" w:rsidRDefault="00FF5829" w:rsidP="00B910FD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29" w:rsidRPr="00D44D3B" w:rsidRDefault="00FF5829" w:rsidP="00B910FD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FF5829" w:rsidRPr="00D44D3B" w:rsidTr="00B910FD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29" w:rsidRPr="00D44D3B" w:rsidRDefault="00FF5829" w:rsidP="00B910FD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829" w:rsidRPr="00D44D3B" w:rsidRDefault="00FF5829" w:rsidP="00B910FD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FF5829" w:rsidRPr="00D44D3B" w:rsidRDefault="00FF5829" w:rsidP="00FF5829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FF5829" w:rsidRPr="00D44D3B" w:rsidRDefault="00FF5829" w:rsidP="00FF5829">
      <w:pPr>
        <w:numPr>
          <w:ilvl w:val="0"/>
          <w:numId w:val="6"/>
        </w:numPr>
        <w:suppressAutoHyphens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FF5829" w:rsidRPr="00D44D3B" w:rsidRDefault="00FF5829" w:rsidP="00FF5829">
      <w:pPr>
        <w:numPr>
          <w:ilvl w:val="1"/>
          <w:numId w:val="3"/>
        </w:numPr>
        <w:autoSpaceDE w:val="0"/>
        <w:autoSpaceDN w:val="0"/>
        <w:spacing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FF5829" w:rsidRDefault="00FF5829" w:rsidP="00FF5829">
      <w:pPr>
        <w:numPr>
          <w:ilvl w:val="1"/>
          <w:numId w:val="3"/>
        </w:numPr>
        <w:autoSpaceDE w:val="0"/>
        <w:autoSpaceDN w:val="0"/>
        <w:spacing w:after="12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FF5829" w:rsidRPr="00D44D3B" w:rsidRDefault="00FF5829" w:rsidP="00FF5829">
      <w:pPr>
        <w:autoSpaceDE w:val="0"/>
        <w:autoSpaceDN w:val="0"/>
        <w:spacing w:after="120"/>
        <w:ind w:left="144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F5829" w:rsidRDefault="00FF5829" w:rsidP="00FF5829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   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*jeżeli dotyczy     **odpowiednio skreślić albo wypełnić </w:t>
      </w:r>
    </w:p>
    <w:p w:rsidR="00FF5829" w:rsidRDefault="00FF5829" w:rsidP="00FF5829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</w:p>
    <w:p w:rsidR="00FF5829" w:rsidRPr="00D44D3B" w:rsidRDefault="00FF5829" w:rsidP="00FF5829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FF5829" w:rsidRPr="00D44D3B" w:rsidTr="00B910FD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29" w:rsidRPr="00D44D3B" w:rsidRDefault="00FF5829" w:rsidP="00B910F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29" w:rsidRPr="00D44D3B" w:rsidRDefault="00FF5829" w:rsidP="00B910F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o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29" w:rsidRPr="00D44D3B" w:rsidRDefault="00FF5829" w:rsidP="00B910F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29" w:rsidRPr="00D44D3B" w:rsidRDefault="00FF5829" w:rsidP="00B910F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FF5829" w:rsidRPr="00D44D3B" w:rsidTr="00B910FD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29" w:rsidRPr="00D44D3B" w:rsidRDefault="00FF5829" w:rsidP="00B910FD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29" w:rsidRPr="00D44D3B" w:rsidRDefault="00FF5829" w:rsidP="00B910FD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29" w:rsidRDefault="00FF5829" w:rsidP="00B910FD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FF5829" w:rsidRPr="00D44D3B" w:rsidRDefault="00FF5829" w:rsidP="00B910FD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29" w:rsidRPr="00D44D3B" w:rsidRDefault="00FF5829" w:rsidP="00B910FD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FF5829" w:rsidRDefault="00FF5829" w:rsidP="00FF5829">
      <w:pPr>
        <w:tabs>
          <w:tab w:val="center" w:pos="3780"/>
        </w:tabs>
        <w:autoSpaceDE w:val="0"/>
        <w:autoSpaceDN w:val="0"/>
        <w:jc w:val="right"/>
        <w:rPr>
          <w:rFonts w:ascii="Century Gothic" w:hAnsi="Century Gothic"/>
          <w:sz w:val="18"/>
          <w:szCs w:val="18"/>
        </w:rPr>
        <w:sectPr w:rsidR="00FF5829" w:rsidSect="00D8247D">
          <w:footerReference w:type="default" r:id="rId6"/>
          <w:pgSz w:w="11906" w:h="16838"/>
          <w:pgMar w:top="993" w:right="1133" w:bottom="1134" w:left="1134" w:header="709" w:footer="597" w:gutter="0"/>
          <w:cols w:space="708"/>
          <w:docGrid w:linePitch="360"/>
        </w:sectPr>
      </w:pPr>
    </w:p>
    <w:p w:rsidR="00FF5829" w:rsidRDefault="00FF5829" w:rsidP="00FF5829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.1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FF5829" w:rsidRDefault="00FF5829" w:rsidP="00FF5829">
      <w:pPr>
        <w:spacing w:after="120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>FORMULARZ CENOWY</w:t>
      </w:r>
    </w:p>
    <w:p w:rsidR="00FF5829" w:rsidRPr="00DE3966" w:rsidRDefault="00FF5829" w:rsidP="00FF5829">
      <w:pPr>
        <w:spacing w:after="120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FF5829" w:rsidRPr="00DE3966" w:rsidRDefault="00FF5829" w:rsidP="00FF5829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DE3966">
        <w:rPr>
          <w:rFonts w:ascii="Century Gothic" w:hAnsi="Century Gothic"/>
          <w:color w:val="000000"/>
          <w:sz w:val="18"/>
          <w:szCs w:val="18"/>
        </w:rPr>
        <w:t>NZ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</w:t>
      </w:r>
      <w:r>
        <w:rPr>
          <w:rFonts w:ascii="Century Gothic" w:hAnsi="Century Gothic"/>
          <w:color w:val="000000"/>
          <w:sz w:val="18"/>
          <w:szCs w:val="18"/>
        </w:rPr>
        <w:t>38/2020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color w:val="000000"/>
          <w:sz w:val="18"/>
          <w:szCs w:val="18"/>
        </w:rPr>
        <w:t>pn</w:t>
      </w:r>
      <w:proofErr w:type="spellEnd"/>
      <w:r w:rsidRPr="00DE3966">
        <w:rPr>
          <w:rFonts w:ascii="Century Gothic" w:hAnsi="Century Gothic"/>
          <w:sz w:val="18"/>
          <w:szCs w:val="18"/>
        </w:rPr>
        <w:t>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FF5829" w:rsidRPr="00DE3966" w:rsidTr="00B910FD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FF5829" w:rsidRPr="00DE3966" w:rsidRDefault="00FF5829" w:rsidP="00B910FD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 xml:space="preserve">Dostawa sprzętu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komputerowego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dla Państwowego Instytutu Geologicznego – Państwowego Instytutu Badawczego</w:t>
            </w:r>
          </w:p>
        </w:tc>
      </w:tr>
    </w:tbl>
    <w:p w:rsidR="00FF5829" w:rsidRPr="00DE3966" w:rsidRDefault="00FF5829" w:rsidP="00FF5829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FF5829" w:rsidRPr="00DE3966" w:rsidRDefault="00FF5829" w:rsidP="00FF5829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FF5829" w:rsidRPr="007B5522" w:rsidRDefault="00FF5829" w:rsidP="00FF5829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Wykonawcy/Wykonawców; (w przypadku składania oferty przez wykonawców wspólnie ubiegających się o udzielenie zamówienia należy podać nazwy(firmy)</w:t>
      </w:r>
    </w:p>
    <w:p w:rsidR="00FF5829" w:rsidRDefault="00FF5829" w:rsidP="00FF5829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DE3966">
        <w:rPr>
          <w:rFonts w:ascii="Century Gothic" w:hAnsi="Century Gothic"/>
          <w:sz w:val="18"/>
          <w:szCs w:val="18"/>
        </w:rPr>
        <w:t>ferujemy wykonanie przedmiotowego zamówienia, określonego w specyfikacji istotnych warunków zamówienia za cenę: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2369"/>
        <w:gridCol w:w="3402"/>
        <w:gridCol w:w="851"/>
        <w:gridCol w:w="1843"/>
        <w:gridCol w:w="1559"/>
        <w:gridCol w:w="1417"/>
        <w:gridCol w:w="1985"/>
      </w:tblGrid>
      <w:tr w:rsidR="00FF5829" w:rsidTr="00B910FD">
        <w:tc>
          <w:tcPr>
            <w:tcW w:w="466" w:type="dxa"/>
            <w:shd w:val="clear" w:color="auto" w:fill="DBE5F1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2369" w:type="dxa"/>
            <w:shd w:val="clear" w:color="auto" w:fill="DBE5F1"/>
            <w:vAlign w:val="center"/>
          </w:tcPr>
          <w:p w:rsidR="00FF5829" w:rsidRDefault="00FF5829" w:rsidP="00B910FD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Przedmiot </w:t>
            </w:r>
          </w:p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Zamówienia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3402" w:type="dxa"/>
            <w:shd w:val="clear" w:color="auto" w:fill="DBE5F1"/>
            <w:vAlign w:val="center"/>
          </w:tcPr>
          <w:p w:rsidR="00FF5829" w:rsidRDefault="00FF5829" w:rsidP="00B910FD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Nazwa handlowa oferowanego</w:t>
            </w: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D52881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model/Producent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Liczba sztuk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FF5829" w:rsidRPr="00C95119" w:rsidRDefault="00FF5829" w:rsidP="00B910FD">
            <w:pPr>
              <w:ind w:left="123" w:right="-354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cena </w:t>
            </w:r>
            <w:r w:rsidRPr="00C95119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FF5829" w:rsidRPr="00C95119" w:rsidRDefault="00FF5829" w:rsidP="00B910FD">
            <w:pPr>
              <w:ind w:left="123"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netto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(zł)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FF5829" w:rsidRPr="00C95119" w:rsidRDefault="00FF5829" w:rsidP="00B910FD">
            <w:pPr>
              <w:ind w:left="123" w:right="-354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</w:p>
          <w:p w:rsidR="00FF5829" w:rsidRPr="00C95119" w:rsidRDefault="00FF5829" w:rsidP="00B910FD">
            <w:pPr>
              <w:ind w:left="123"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>/kol.4xkol.5/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FF5829" w:rsidRPr="00C95119" w:rsidRDefault="00FF5829" w:rsidP="00B910FD">
            <w:pPr>
              <w:ind w:right="-98" w:hanging="109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 (23%)</w:t>
            </w:r>
          </w:p>
          <w:p w:rsidR="00FF5829" w:rsidRPr="00C95119" w:rsidRDefault="00FF5829" w:rsidP="00B910FD">
            <w:pPr>
              <w:ind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BE5F1"/>
            <w:vAlign w:val="center"/>
          </w:tcPr>
          <w:p w:rsidR="00FF5829" w:rsidRPr="00C95119" w:rsidRDefault="00FF5829" w:rsidP="00B910FD">
            <w:pPr>
              <w:ind w:left="257" w:right="-354" w:hanging="257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:rsidR="00FF5829" w:rsidRPr="00C95119" w:rsidRDefault="00FF5829" w:rsidP="00B910FD">
            <w:pPr>
              <w:ind w:right="-354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C95119">
              <w:rPr>
                <w:rFonts w:ascii="Century Gothic" w:hAnsi="Century Gothic"/>
                <w:b/>
                <w:bCs/>
                <w:sz w:val="18"/>
                <w:szCs w:val="18"/>
              </w:rPr>
              <w:t>/kol.6+kol.7/</w:t>
            </w:r>
          </w:p>
        </w:tc>
      </w:tr>
      <w:tr w:rsidR="00FF5829" w:rsidRPr="00FF416C" w:rsidTr="00B910FD">
        <w:trPr>
          <w:trHeight w:val="302"/>
        </w:trPr>
        <w:tc>
          <w:tcPr>
            <w:tcW w:w="466" w:type="dxa"/>
            <w:shd w:val="clear" w:color="auto" w:fill="DBE5F1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D52881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369" w:type="dxa"/>
            <w:shd w:val="clear" w:color="auto" w:fill="DBE5F1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3402" w:type="dxa"/>
            <w:shd w:val="clear" w:color="auto" w:fill="DBE5F1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851" w:type="dxa"/>
            <w:shd w:val="clear" w:color="auto" w:fill="DBE5F1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6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sz w:val="14"/>
                <w:szCs w:val="14"/>
              </w:rPr>
              <w:t>8</w:t>
            </w:r>
          </w:p>
        </w:tc>
      </w:tr>
      <w:tr w:rsidR="00FF5829" w:rsidRPr="00FF416C" w:rsidTr="00B910FD">
        <w:tc>
          <w:tcPr>
            <w:tcW w:w="466" w:type="dxa"/>
            <w:shd w:val="clear" w:color="auto" w:fill="auto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Stacja graficzna</w:t>
            </w:r>
            <w:r w:rsidRPr="00D5288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D52881">
              <w:rPr>
                <w:rFonts w:ascii="Century Gothic" w:hAnsi="Century Gothic"/>
                <w:sz w:val="18"/>
                <w:szCs w:val="18"/>
              </w:rPr>
              <w:t>yp 1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F5829" w:rsidRDefault="00FF5829" w:rsidP="00B910FD">
            <w:pPr>
              <w:pStyle w:val="Tekstpodstawowy3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FF5829" w:rsidRDefault="00FF5829" w:rsidP="00B910F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F5829" w:rsidRDefault="00FF5829" w:rsidP="00B910FD">
            <w:pPr>
              <w:jc w:val="center"/>
            </w:pPr>
          </w:p>
        </w:tc>
      </w:tr>
      <w:tr w:rsidR="00FF5829" w:rsidRPr="00FF416C" w:rsidTr="00B910FD">
        <w:tc>
          <w:tcPr>
            <w:tcW w:w="466" w:type="dxa"/>
            <w:shd w:val="clear" w:color="auto" w:fill="auto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Stacja graficzna</w:t>
            </w:r>
            <w:r w:rsidRPr="00D5288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D52881">
              <w:rPr>
                <w:rFonts w:ascii="Century Gothic" w:hAnsi="Century Gothic"/>
                <w:sz w:val="18"/>
                <w:szCs w:val="18"/>
              </w:rPr>
              <w:t xml:space="preserve">yp 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F5829" w:rsidRDefault="00FF5829" w:rsidP="00B910FD">
            <w:pPr>
              <w:pStyle w:val="Tekstpodstawowy3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FF5829" w:rsidRDefault="00FF5829" w:rsidP="00B910FD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FF5829" w:rsidRDefault="00FF5829" w:rsidP="00B910FD">
            <w:pPr>
              <w:jc w:val="center"/>
            </w:pPr>
          </w:p>
        </w:tc>
      </w:tr>
      <w:tr w:rsidR="00FF5829" w:rsidRPr="00FF416C" w:rsidTr="00B910FD">
        <w:tc>
          <w:tcPr>
            <w:tcW w:w="466" w:type="dxa"/>
            <w:shd w:val="clear" w:color="auto" w:fill="auto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52881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Monitor 24”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F5829" w:rsidRPr="00D52881" w:rsidRDefault="00FF5829" w:rsidP="00B910FD">
            <w:pPr>
              <w:pStyle w:val="Tekstpodstawowy3"/>
              <w:tabs>
                <w:tab w:val="left" w:pos="426"/>
              </w:tabs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FF5829" w:rsidRDefault="00FF5829" w:rsidP="00B910FD">
            <w:pPr>
              <w:pStyle w:val="Tekstpodstawowy3"/>
            </w:pPr>
          </w:p>
        </w:tc>
        <w:tc>
          <w:tcPr>
            <w:tcW w:w="1417" w:type="dxa"/>
            <w:shd w:val="clear" w:color="auto" w:fill="auto"/>
            <w:vAlign w:val="bottom"/>
          </w:tcPr>
          <w:p w:rsidR="00FF5829" w:rsidRDefault="00FF5829" w:rsidP="00B910FD"/>
        </w:tc>
        <w:tc>
          <w:tcPr>
            <w:tcW w:w="1985" w:type="dxa"/>
            <w:shd w:val="clear" w:color="auto" w:fill="auto"/>
            <w:vAlign w:val="bottom"/>
          </w:tcPr>
          <w:p w:rsidR="00FF5829" w:rsidRDefault="00FF5829" w:rsidP="00B910FD">
            <w:pPr>
              <w:jc w:val="center"/>
            </w:pPr>
          </w:p>
        </w:tc>
      </w:tr>
    </w:tbl>
    <w:p w:rsidR="00FF5829" w:rsidRDefault="00FF5829" w:rsidP="00FF5829">
      <w:pPr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 xml:space="preserve">*Cenę </w:t>
      </w:r>
      <w:r>
        <w:rPr>
          <w:rFonts w:ascii="Century Gothic" w:hAnsi="Century Gothic"/>
          <w:b/>
          <w:sz w:val="16"/>
          <w:szCs w:val="16"/>
        </w:rPr>
        <w:t>„Wartość</w:t>
      </w:r>
      <w:r w:rsidRPr="0021049A">
        <w:rPr>
          <w:rFonts w:ascii="Century Gothic" w:hAnsi="Century Gothic"/>
          <w:b/>
          <w:sz w:val="16"/>
          <w:szCs w:val="16"/>
        </w:rPr>
        <w:t xml:space="preserve"> brutto</w:t>
      </w:r>
      <w:r>
        <w:rPr>
          <w:rFonts w:ascii="Century Gothic" w:hAnsi="Century Gothic"/>
          <w:b/>
          <w:sz w:val="16"/>
          <w:szCs w:val="16"/>
        </w:rPr>
        <w:t>”</w:t>
      </w:r>
      <w:r w:rsidRPr="0021049A">
        <w:rPr>
          <w:rFonts w:ascii="Century Gothic" w:hAnsi="Century Gothic"/>
          <w:b/>
          <w:sz w:val="16"/>
          <w:szCs w:val="16"/>
        </w:rPr>
        <w:t xml:space="preserve"> należy przenieść do Formularza „Oferta”</w:t>
      </w:r>
      <w:r>
        <w:rPr>
          <w:rFonts w:ascii="Century Gothic" w:hAnsi="Century Gothic"/>
          <w:b/>
          <w:sz w:val="16"/>
          <w:szCs w:val="16"/>
        </w:rPr>
        <w:t xml:space="preserve"> </w:t>
      </w:r>
    </w:p>
    <w:p w:rsidR="00FF5829" w:rsidRDefault="00FF5829" w:rsidP="00FF5829">
      <w:pPr>
        <w:rPr>
          <w:rFonts w:ascii="Century Gothic" w:hAnsi="Century Gothic"/>
          <w:b/>
          <w:sz w:val="16"/>
          <w:szCs w:val="16"/>
        </w:rPr>
      </w:pPr>
    </w:p>
    <w:tbl>
      <w:tblPr>
        <w:tblW w:w="11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1"/>
        <w:gridCol w:w="5962"/>
        <w:gridCol w:w="3080"/>
        <w:gridCol w:w="1880"/>
      </w:tblGrid>
      <w:tr w:rsidR="00FF5829" w:rsidRPr="00C21595" w:rsidTr="00B910FD">
        <w:trPr>
          <w:cantSplit/>
          <w:trHeight w:val="349"/>
          <w:jc w:val="center"/>
        </w:trPr>
        <w:tc>
          <w:tcPr>
            <w:tcW w:w="1071" w:type="dxa"/>
          </w:tcPr>
          <w:p w:rsidR="00FF5829" w:rsidRPr="00C21595" w:rsidRDefault="00FF5829" w:rsidP="00B910FD">
            <w:pPr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962" w:type="dxa"/>
          </w:tcPr>
          <w:p w:rsidR="00FF5829" w:rsidRPr="00C21595" w:rsidRDefault="00FF5829" w:rsidP="00B910FD">
            <w:pPr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do reprezentowania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wykonawcy lub posiadającej</w:t>
            </w:r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FF5829" w:rsidRPr="00C21595" w:rsidRDefault="00FF5829" w:rsidP="00B910FD">
            <w:pPr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80" w:type="dxa"/>
          </w:tcPr>
          <w:p w:rsidR="00FF5829" w:rsidRPr="00C21595" w:rsidRDefault="00FF5829" w:rsidP="00B910FD">
            <w:pPr>
              <w:autoSpaceDE w:val="0"/>
              <w:autoSpaceDN w:val="0"/>
              <w:spacing w:before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C21595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</w:t>
            </w:r>
          </w:p>
        </w:tc>
      </w:tr>
      <w:tr w:rsidR="00FF5829" w:rsidRPr="00C21595" w:rsidTr="00B910FD">
        <w:trPr>
          <w:cantSplit/>
          <w:trHeight w:val="406"/>
          <w:jc w:val="center"/>
        </w:trPr>
        <w:tc>
          <w:tcPr>
            <w:tcW w:w="1071" w:type="dxa"/>
          </w:tcPr>
          <w:p w:rsidR="00FF5829" w:rsidRPr="00C21595" w:rsidRDefault="00FF5829" w:rsidP="00B910FD">
            <w:pPr>
              <w:keepNext/>
              <w:autoSpaceDE w:val="0"/>
              <w:autoSpaceDN w:val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5962" w:type="dxa"/>
          </w:tcPr>
          <w:p w:rsidR="00FF5829" w:rsidRPr="00C21595" w:rsidRDefault="00FF5829" w:rsidP="00B910FD">
            <w:pPr>
              <w:keepNext/>
              <w:autoSpaceDE w:val="0"/>
              <w:autoSpaceDN w:val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FF5829" w:rsidRPr="00C21595" w:rsidRDefault="00FF5829" w:rsidP="00B910FD">
            <w:pPr>
              <w:keepNext/>
              <w:autoSpaceDE w:val="0"/>
              <w:autoSpaceDN w:val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80" w:type="dxa"/>
          </w:tcPr>
          <w:p w:rsidR="00FF5829" w:rsidRDefault="00FF5829" w:rsidP="00B910FD">
            <w:pPr>
              <w:keepNext/>
              <w:autoSpaceDE w:val="0"/>
              <w:autoSpaceDN w:val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FF5829" w:rsidRPr="00C21595" w:rsidRDefault="00FF5829" w:rsidP="00B910FD">
            <w:pPr>
              <w:keepNext/>
              <w:autoSpaceDE w:val="0"/>
              <w:autoSpaceDN w:val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FF5829" w:rsidRDefault="00FF5829" w:rsidP="00FF5829">
      <w:pPr>
        <w:rPr>
          <w:rFonts w:ascii="Century Gothic" w:hAnsi="Century Gothic"/>
          <w:b/>
          <w:sz w:val="18"/>
          <w:szCs w:val="18"/>
          <w:lang w:eastAsia="pl-PL"/>
        </w:rPr>
      </w:pPr>
    </w:p>
    <w:p w:rsidR="00FF5829" w:rsidRDefault="00FF5829" w:rsidP="00FF5829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FF5829" w:rsidRDefault="00FF5829" w:rsidP="00FF5829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FF5829" w:rsidRDefault="00FF5829" w:rsidP="00FF5829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FF5829" w:rsidRDefault="00FF5829" w:rsidP="00FF5829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FF5829" w:rsidRDefault="00FF5829" w:rsidP="00FF5829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FF5829" w:rsidRDefault="00FF5829" w:rsidP="00FF5829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FF5829" w:rsidRDefault="00FF5829" w:rsidP="00FF5829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.2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FF5829" w:rsidRDefault="00FF5829" w:rsidP="00FF5829">
      <w:pPr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  <w:r w:rsidRPr="007B5522">
        <w:rPr>
          <w:rFonts w:ascii="Century Gothic" w:hAnsi="Century Gothic"/>
          <w:b/>
          <w:sz w:val="18"/>
          <w:szCs w:val="18"/>
          <w:u w:val="single"/>
          <w:lang w:eastAsia="pl-PL"/>
        </w:rPr>
        <w:t>SPECYFIKACJ</w:t>
      </w:r>
      <w:r>
        <w:rPr>
          <w:rFonts w:ascii="Century Gothic" w:hAnsi="Century Gothic"/>
          <w:b/>
          <w:sz w:val="18"/>
          <w:szCs w:val="18"/>
          <w:u w:val="single"/>
          <w:lang w:eastAsia="pl-PL"/>
        </w:rPr>
        <w:t>A</w:t>
      </w:r>
      <w:r w:rsidRPr="007B5522">
        <w:rPr>
          <w:rFonts w:ascii="Century Gothic" w:hAnsi="Century Gothic"/>
          <w:b/>
          <w:sz w:val="18"/>
          <w:szCs w:val="18"/>
          <w:u w:val="single"/>
          <w:lang w:eastAsia="pl-PL"/>
        </w:rPr>
        <w:t xml:space="preserve"> TECHNICZN</w:t>
      </w:r>
      <w:r>
        <w:rPr>
          <w:rFonts w:ascii="Century Gothic" w:hAnsi="Century Gothic"/>
          <w:b/>
          <w:sz w:val="18"/>
          <w:szCs w:val="18"/>
          <w:u w:val="single"/>
          <w:lang w:eastAsia="pl-PL"/>
        </w:rPr>
        <w:t>A</w:t>
      </w:r>
    </w:p>
    <w:p w:rsidR="00FF5829" w:rsidRPr="007B5522" w:rsidRDefault="00FF5829" w:rsidP="00FF5829">
      <w:pPr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</w:p>
    <w:p w:rsidR="00FF5829" w:rsidRPr="00DE3966" w:rsidRDefault="00FF5829" w:rsidP="00FF5829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DE3966">
        <w:rPr>
          <w:rFonts w:ascii="Century Gothic" w:hAnsi="Century Gothic"/>
          <w:color w:val="000000"/>
          <w:sz w:val="18"/>
          <w:szCs w:val="18"/>
        </w:rPr>
        <w:t>NZ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</w:t>
      </w:r>
      <w:r>
        <w:rPr>
          <w:rFonts w:ascii="Century Gothic" w:hAnsi="Century Gothic"/>
          <w:color w:val="000000"/>
          <w:sz w:val="18"/>
          <w:szCs w:val="18"/>
        </w:rPr>
        <w:t>38/2020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sz w:val="18"/>
          <w:szCs w:val="18"/>
        </w:rPr>
        <w:t>n</w:t>
      </w:r>
      <w:proofErr w:type="spellEnd"/>
      <w:r w:rsidRPr="00DE3966">
        <w:rPr>
          <w:rFonts w:ascii="Century Gothic" w:hAnsi="Century Gothic"/>
          <w:sz w:val="18"/>
          <w:szCs w:val="18"/>
        </w:rPr>
        <w:t>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FF5829" w:rsidRPr="00DE3966" w:rsidTr="00B910FD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FF5829" w:rsidRPr="00DE3966" w:rsidRDefault="00FF5829" w:rsidP="00B910FD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 xml:space="preserve">Dostawa sprzętu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komputerowego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dla Państwowego Instytutu Geologicznego – Państwowego Instytutu Badawczego</w:t>
            </w:r>
          </w:p>
        </w:tc>
      </w:tr>
    </w:tbl>
    <w:p w:rsidR="00FF5829" w:rsidRPr="00DE3966" w:rsidRDefault="00FF5829" w:rsidP="00FF5829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FF5829" w:rsidRPr="00DE3966" w:rsidRDefault="00FF5829" w:rsidP="00FF5829">
      <w:pPr>
        <w:autoSpaceDE w:val="0"/>
        <w:autoSpaceDN w:val="0"/>
        <w:adjustRightInd w:val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FF5829" w:rsidRPr="007B5522" w:rsidRDefault="00FF5829" w:rsidP="00FF5829">
      <w:pPr>
        <w:autoSpaceDE w:val="0"/>
        <w:autoSpaceDN w:val="0"/>
        <w:adjustRightInd w:val="0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 (w przypadku składania oferty przez wykonawców wspólnie ubiegających się o udzielenie zamówienia należy podać nazwy(firmy)</w:t>
      </w:r>
    </w:p>
    <w:p w:rsidR="00FF5829" w:rsidRPr="00DE3966" w:rsidRDefault="00FF5829" w:rsidP="00FF5829">
      <w:pPr>
        <w:autoSpaceDE w:val="0"/>
        <w:autoSpaceDN w:val="0"/>
        <w:adjustRightInd w:val="0"/>
        <w:rPr>
          <w:rFonts w:ascii="Century Gothic" w:hAnsi="Century Gothic"/>
          <w:i/>
          <w:iCs/>
          <w:sz w:val="18"/>
          <w:szCs w:val="18"/>
        </w:rPr>
      </w:pPr>
    </w:p>
    <w:p w:rsidR="00FF5829" w:rsidRDefault="00FF5829" w:rsidP="00FF5829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7B5522">
        <w:rPr>
          <w:rFonts w:ascii="Century Gothic" w:hAnsi="Century Gothic"/>
          <w:sz w:val="18"/>
          <w:szCs w:val="18"/>
        </w:rPr>
        <w:t>ferujemy wykonanie przedmiotowego zamówienia, zgodnie ze specyfikacją wskazaną poniżej:</w:t>
      </w:r>
      <w:r>
        <w:rPr>
          <w:rFonts w:ascii="Century Gothic" w:hAnsi="Century Gothic"/>
          <w:sz w:val="18"/>
          <w:szCs w:val="18"/>
        </w:rPr>
        <w:t xml:space="preserve"> </w:t>
      </w:r>
    </w:p>
    <w:p w:rsidR="00FF5829" w:rsidRDefault="00FF5829" w:rsidP="00FF5829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tbl>
      <w:tblPr>
        <w:tblW w:w="133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7"/>
        <w:gridCol w:w="4957"/>
        <w:gridCol w:w="141"/>
        <w:gridCol w:w="34"/>
        <w:gridCol w:w="25"/>
        <w:gridCol w:w="4761"/>
      </w:tblGrid>
      <w:tr w:rsidR="00FF5829" w:rsidRPr="007D7F2E" w:rsidTr="00B910FD">
        <w:trPr>
          <w:trHeight w:hRule="exact" w:val="397"/>
        </w:trPr>
        <w:tc>
          <w:tcPr>
            <w:tcW w:w="1332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FF5829" w:rsidRPr="007D7F2E" w:rsidRDefault="00FF5829" w:rsidP="00B910FD">
            <w:pPr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Stacja graficzna t</w:t>
            </w:r>
            <w:r w:rsidRPr="00C605A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yp 1</w:t>
            </w:r>
          </w:p>
        </w:tc>
      </w:tr>
      <w:tr w:rsidR="00FF5829" w:rsidRPr="002F30CC" w:rsidTr="00B910FD">
        <w:tc>
          <w:tcPr>
            <w:tcW w:w="83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2F30CC" w:rsidRDefault="00FF5829" w:rsidP="00B910FD">
            <w:pPr>
              <w:shd w:val="clear" w:color="auto" w:fill="FFFFFF"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Default="00FF5829" w:rsidP="00B910FD">
            <w:pPr>
              <w:spacing w:before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FF5829" w:rsidRPr="002F30CC" w:rsidRDefault="00FF5829" w:rsidP="00B910FD">
            <w:pPr>
              <w:shd w:val="clear" w:color="auto" w:fill="FFFFFF"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Rodzaj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Jednoprocesorowa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13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  <w:t>Procesor</w:t>
            </w: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Architektura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Procesor o architekturze zgodnej z x86, 64 bitowy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Wydajność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ind w:firstLine="5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 xml:space="preserve">Procesor osiągający w teście </w:t>
            </w:r>
            <w:proofErr w:type="spellStart"/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PassMark</w:t>
            </w:r>
            <w:proofErr w:type="spellEnd"/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PerformanceTest</w:t>
            </w:r>
            <w:proofErr w:type="spellEnd"/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 xml:space="preserve"> wynik nie mniej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softHyphen/>
              <w:t>szy niż 14000 punktów według wyników opublikow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a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 xml:space="preserve">nych na stronie </w:t>
            </w:r>
            <w:hyperlink r:id="rId7" w:history="1">
              <w:r w:rsidRPr="005E0E8F">
                <w:rPr>
                  <w:rFonts w:ascii="Century Gothic" w:hAnsi="Century Gothic" w:cs="Century Gothic"/>
                  <w:color w:val="0066CC"/>
                  <w:sz w:val="16"/>
                  <w:szCs w:val="16"/>
                  <w:u w:val="single"/>
                  <w:lang w:eastAsia="pl-PL"/>
                </w:rPr>
                <w:t>http://www.cpubenchmark.net/cpu</w:t>
              </w:r>
            </w:hyperlink>
            <w:r w:rsidRPr="005E0E8F">
              <w:rPr>
                <w:rFonts w:ascii="Century Gothic" w:hAnsi="Century Gothic" w:cs="Century Gothic"/>
                <w:color w:val="2F2883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E0E8F">
              <w:rPr>
                <w:rFonts w:ascii="Century Gothic" w:hAnsi="Century Gothic" w:cs="Century Gothic"/>
                <w:color w:val="2F2883"/>
                <w:sz w:val="16"/>
                <w:szCs w:val="16"/>
                <w:lang w:eastAsia="pl-PL"/>
              </w:rPr>
              <w:t>list.php</w:t>
            </w:r>
            <w:proofErr w:type="spellEnd"/>
            <w:r w:rsidRPr="005E0E8F">
              <w:rPr>
                <w:rFonts w:ascii="Century Gothic" w:hAnsi="Century Gothic" w:cs="Century Gothic"/>
                <w:color w:val="2F2883"/>
                <w:sz w:val="16"/>
                <w:szCs w:val="16"/>
                <w:lang w:eastAsia="pl-PL"/>
              </w:rPr>
              <w:t xml:space="preserve"> </w:t>
            </w:r>
            <w:r w:rsidRPr="005E0E8F">
              <w:rPr>
                <w:rFonts w:ascii="Century Gothic" w:hAnsi="Century Gothic"/>
                <w:color w:val="000000"/>
                <w:spacing w:val="-2"/>
                <w:sz w:val="16"/>
                <w:szCs w:val="16"/>
                <w:lang w:eastAsia="pl-PL"/>
              </w:rPr>
              <w:t>Warunek musi być spełniony nie wcześniej niż 30dni  od daty zł</w:t>
            </w:r>
            <w:r w:rsidRPr="005E0E8F">
              <w:rPr>
                <w:rFonts w:ascii="Century Gothic" w:hAnsi="Century Gothic"/>
                <w:color w:val="000000"/>
                <w:spacing w:val="-2"/>
                <w:sz w:val="16"/>
                <w:szCs w:val="16"/>
                <w:lang w:eastAsia="pl-PL"/>
              </w:rPr>
              <w:t>o</w:t>
            </w:r>
            <w:r w:rsidRPr="005E0E8F">
              <w:rPr>
                <w:rFonts w:ascii="Century Gothic" w:hAnsi="Century Gothic"/>
                <w:color w:val="000000"/>
                <w:spacing w:val="-2"/>
                <w:sz w:val="16"/>
                <w:szCs w:val="16"/>
                <w:lang w:eastAsia="pl-PL"/>
              </w:rPr>
              <w:t xml:space="preserve">żenia </w:t>
            </w:r>
            <w:r w:rsidRPr="005E0E8F">
              <w:rPr>
                <w:rFonts w:ascii="Century Gothic" w:hAnsi="Century Gothic"/>
                <w:color w:val="000000"/>
                <w:spacing w:val="-5"/>
                <w:sz w:val="16"/>
                <w:szCs w:val="16"/>
                <w:lang w:eastAsia="pl-PL"/>
              </w:rPr>
              <w:t xml:space="preserve">dokumentu potwierdzającego przez zaoferowaną dostawę wymagań </w:t>
            </w:r>
            <w:r w:rsidRPr="005E0E8F">
              <w:rPr>
                <w:rFonts w:ascii="Century Gothic" w:hAnsi="Century Gothic"/>
                <w:color w:val="000000"/>
                <w:sz w:val="16"/>
                <w:szCs w:val="16"/>
                <w:lang w:eastAsia="pl-PL"/>
              </w:rPr>
              <w:t>określonych przez Zamawiającego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ind w:firstLine="5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Liczba procesorów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Typ procesora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Wielordzeniowy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13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  <w:t>Pamięć operacyjna</w:t>
            </w: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Rozmiar pamięci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32 GB DDR4 ECC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Możliwość rozbudowy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128 GB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8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Napęd CD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Rodzaj (CD/DVD)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DVD +/- lub Nagrywarka DVD +/- RW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lastRenderedPageBreak/>
              <w:t>Prędkość</w:t>
            </w:r>
          </w:p>
        </w:tc>
        <w:tc>
          <w:tcPr>
            <w:tcW w:w="4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X8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13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  <w:t>Kontroler dysków</w:t>
            </w: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Rodzaj (obsługiwane standardy)</w:t>
            </w:r>
          </w:p>
        </w:tc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SATAIII i SSD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Obsługiwane typy RAID</w:t>
            </w:r>
          </w:p>
        </w:tc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13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  <w:t>Dyski twarde</w:t>
            </w: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Łączny rozmiar</w:t>
            </w:r>
          </w:p>
        </w:tc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2,5 TB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Rodzaj dysków</w:t>
            </w:r>
          </w:p>
        </w:tc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ind w:firstLine="10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 xml:space="preserve">1x dysk 2 TB, SATA III 7200 ob./min, 1 x dysk SSD z kontrolerem </w:t>
            </w:r>
            <w:proofErr w:type="spellStart"/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NVMe</w:t>
            </w:r>
            <w:proofErr w:type="spellEnd"/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 xml:space="preserve"> na szynie </w:t>
            </w:r>
            <w:proofErr w:type="spellStart"/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PCIe</w:t>
            </w:r>
            <w:proofErr w:type="spellEnd"/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 xml:space="preserve"> 500 GB 200/120IOPs odczyt/zapis przy 4KB pliku.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ind w:firstLine="10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13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  <w:t>Porty wejścia/wyjścia</w:t>
            </w: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Rodzaj/ilość</w:t>
            </w:r>
          </w:p>
        </w:tc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USB 2.0 /2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Rodzaj/ilość</w:t>
            </w:r>
          </w:p>
        </w:tc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USB 3.0 /2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dwa porty USB wyprowadzone z przodu obudowy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13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  <w:t>Gniazda rozszerzeń</w:t>
            </w: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Rodzaj / ilość</w:t>
            </w:r>
          </w:p>
        </w:tc>
        <w:tc>
          <w:tcPr>
            <w:tcW w:w="5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pl-PL"/>
              </w:rPr>
              <w:t>PCI Express x 16 Gen 3/2,</w:t>
            </w:r>
          </w:p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pl-PL"/>
              </w:rPr>
              <w:t>PCI Express x 8 Gen 3/1,</w:t>
            </w:r>
          </w:p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minimalna ilość gniazd PCI Express - 3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Default="00FF5829" w:rsidP="00B910FD">
            <w:pPr>
              <w:spacing w:before="0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  <w:p w:rsidR="00FF5829" w:rsidRDefault="00FF5829" w:rsidP="00B910FD">
            <w:pPr>
              <w:spacing w:before="0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Mysz</w:t>
            </w:r>
          </w:p>
        </w:tc>
        <w:tc>
          <w:tcPr>
            <w:tcW w:w="5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USB z funkcją przewijania - optyczna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Klawiatura</w:t>
            </w:r>
          </w:p>
        </w:tc>
        <w:tc>
          <w:tcPr>
            <w:tcW w:w="5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USB US standard 101/102 klawisze z czytnikiem Smart Card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13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  <w:t>Karta sieciowa</w:t>
            </w: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Typ</w:t>
            </w:r>
          </w:p>
        </w:tc>
        <w:tc>
          <w:tcPr>
            <w:tcW w:w="5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Ethernet 100/1000 RJ-45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5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FF5829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Obsługiwane funkcje</w:t>
            </w:r>
          </w:p>
        </w:tc>
        <w:tc>
          <w:tcPr>
            <w:tcW w:w="5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pl-PL"/>
              </w:rPr>
              <w:t>PXE, Wake on LAN, Alert on LAN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val="en-US"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Przewód</w:t>
            </w:r>
          </w:p>
        </w:tc>
        <w:tc>
          <w:tcPr>
            <w:tcW w:w="5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Przewód</w:t>
            </w:r>
          </w:p>
        </w:tc>
        <w:tc>
          <w:tcPr>
            <w:tcW w:w="5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Pięciometrowy przewód sieciowy kategorii 6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13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  <w:t>Karta graficzna</w:t>
            </w: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Czy zintegrowana z płytą główną?</w:t>
            </w:r>
          </w:p>
        </w:tc>
        <w:tc>
          <w:tcPr>
            <w:tcW w:w="5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Typ</w:t>
            </w:r>
          </w:p>
        </w:tc>
        <w:tc>
          <w:tcPr>
            <w:tcW w:w="51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ind w:firstLine="5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Karta z funkcjonalnością dającą możliwość podłączenia jedn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o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 xml:space="preserve">cześnie dwóch monitorów (bez rozgałęziaczy sygnału), do 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lastRenderedPageBreak/>
              <w:t>zast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o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sowań CAD, modelingu 3D i zastosowań inżynierskich, min. 5 GB GDDR5 własnej pamięci, liczba rdzeni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/procesorów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 xml:space="preserve"> min 1024, 2 złącza cyfrowe  DP  i/lub mini DP  i/lub HDMI</w:t>
            </w:r>
            <w:r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 xml:space="preserve">. 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Karta graficzna ma obsługiwać posiadane oprogramowanie Petrel firmy Schlumberger, zgodnie z „Opisem wymaganych param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e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trów technicznych stacji roboczych dla oprogramowania PETREL”</w:t>
            </w:r>
          </w:p>
        </w:tc>
        <w:tc>
          <w:tcPr>
            <w:tcW w:w="47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ind w:firstLine="5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lastRenderedPageBreak/>
              <w:t>Ilość</w:t>
            </w:r>
          </w:p>
        </w:tc>
        <w:tc>
          <w:tcPr>
            <w:tcW w:w="5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Ilość obsługiwanych monitorów</w:t>
            </w:r>
          </w:p>
        </w:tc>
        <w:tc>
          <w:tcPr>
            <w:tcW w:w="5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Wspierane graficzne API</w:t>
            </w:r>
          </w:p>
        </w:tc>
        <w:tc>
          <w:tcPr>
            <w:tcW w:w="5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OpenGL</w:t>
            </w:r>
            <w:proofErr w:type="spellEnd"/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 xml:space="preserve"> 4.5 lub wyższe, </w:t>
            </w:r>
            <w:proofErr w:type="spellStart"/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OpenCL</w:t>
            </w:r>
            <w:proofErr w:type="spellEnd"/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, DirectX 12 lub wyższe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Rozdzielczość</w:t>
            </w:r>
          </w:p>
        </w:tc>
        <w:tc>
          <w:tcPr>
            <w:tcW w:w="5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5K, 5120 x 2880 @ 60Hz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13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  <w:t>Karta dźwiękowa</w:t>
            </w: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Karta dźwiękowa</w:t>
            </w:r>
          </w:p>
        </w:tc>
        <w:tc>
          <w:tcPr>
            <w:tcW w:w="5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Zgodna z AC 97, HD Audio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Głośniki</w:t>
            </w:r>
          </w:p>
        </w:tc>
        <w:tc>
          <w:tcPr>
            <w:tcW w:w="5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Głośnik wbudowany w obudowę komputera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13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  <w:t>Obudowa</w:t>
            </w: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Typ</w:t>
            </w:r>
          </w:p>
        </w:tc>
        <w:tc>
          <w:tcPr>
            <w:tcW w:w="5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Typu Tower (Micro Tower lub Mini Tower lub Midi Tower, inne)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Zabezpieczenie</w:t>
            </w:r>
          </w:p>
        </w:tc>
        <w:tc>
          <w:tcPr>
            <w:tcW w:w="5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Default="00FF5829" w:rsidP="00B910FD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Obudowa w jednostce centralnej posiada czujnik otwarcia obudowy oraz zaczep (na elementach obudowy) pozwalający zabezpieczyć obudowę (za pomocą plomby/ kłódki której ramię można przełożyć przez otwory w zaczepach) przed niekontrolowanym otwarciem.</w:t>
            </w:r>
          </w:p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eastAsia="pl-PL"/>
              </w:rPr>
              <w:t xml:space="preserve">(przykładowa plomba </w:t>
            </w:r>
            <w:hyperlink r:id="rId8" w:history="1">
              <w:r>
                <w:rPr>
                  <w:rStyle w:val="Hipercze"/>
                  <w:rFonts w:ascii="Century Gothic" w:hAnsi="Century Gothic"/>
                  <w:color w:val="000000"/>
                  <w:sz w:val="16"/>
                  <w:szCs w:val="16"/>
                  <w:lang w:eastAsia="pl-PL"/>
                </w:rPr>
                <w:t>http://www.plomby.dacpol.com.pl/product.php?id_product=82</w:t>
              </w:r>
            </w:hyperlink>
            <w:r>
              <w:rPr>
                <w:rFonts w:ascii="Century Gothic" w:hAnsi="Century Gothic"/>
                <w:color w:val="000000"/>
                <w:sz w:val="16"/>
                <w:szCs w:val="16"/>
                <w:lang w:eastAsia="pl-PL"/>
              </w:rPr>
              <w:t xml:space="preserve"> )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13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  <w:t>Bezpieczeństwo i monitorowanie</w:t>
            </w: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Funkcje monitorowania</w:t>
            </w:r>
          </w:p>
        </w:tc>
        <w:tc>
          <w:tcPr>
            <w:tcW w:w="5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 xml:space="preserve">Zgodność z ACPI, Wake on LAN, </w:t>
            </w:r>
            <w:proofErr w:type="spellStart"/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WfM</w:t>
            </w:r>
            <w:proofErr w:type="spellEnd"/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 xml:space="preserve"> 2.0, zgodność DMI 2.0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Funkcje bezpieczeństwa</w:t>
            </w:r>
          </w:p>
        </w:tc>
        <w:tc>
          <w:tcPr>
            <w:tcW w:w="5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Czujnik otwarcia obudowy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Zarządzanie</w:t>
            </w:r>
          </w:p>
        </w:tc>
        <w:tc>
          <w:tcPr>
            <w:tcW w:w="5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Wbudowana w płytę główną technologia zarządzania i monit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o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rowa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softHyphen/>
              <w:t>nia komputerem na poziomie sprzętowym działająca niez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a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leżnie od stanu czy obecności systemu operacyjnego oraz stanu włączenia komputera podczas pracy na zasilaczu sieciowym AC, obsługująca zdalną komunikację sieciową w oparciu o pr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o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tokół IPv4 oraz IPv6, a także zapewniająca:</w:t>
            </w:r>
          </w:p>
          <w:p w:rsidR="00FF5829" w:rsidRPr="005E0E8F" w:rsidRDefault="00FF5829" w:rsidP="00B910FD">
            <w:pPr>
              <w:tabs>
                <w:tab w:val="left" w:pos="355"/>
              </w:tabs>
              <w:autoSpaceDE w:val="0"/>
              <w:autoSpaceDN w:val="0"/>
              <w:adjustRightInd w:val="0"/>
              <w:spacing w:before="0" w:after="120" w:line="276" w:lineRule="auto"/>
              <w:ind w:left="230" w:hanging="230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a)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ab/>
              <w:t xml:space="preserve">monitorowanie konfiguracji komputera - CPU, Pamięć, HDD 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lastRenderedPageBreak/>
              <w:t>wersja BIOS płyty głównej</w:t>
            </w:r>
          </w:p>
          <w:p w:rsidR="00FF5829" w:rsidRPr="005E0E8F" w:rsidRDefault="00FF5829" w:rsidP="00B910FD">
            <w:pPr>
              <w:tabs>
                <w:tab w:val="left" w:pos="288"/>
              </w:tabs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b)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ab/>
              <w:t>zdalną konfigurację ustawień BIOS</w:t>
            </w:r>
          </w:p>
          <w:p w:rsidR="00FF5829" w:rsidRPr="005E0E8F" w:rsidRDefault="00FF5829" w:rsidP="00B910FD">
            <w:pPr>
              <w:tabs>
                <w:tab w:val="left" w:pos="355"/>
              </w:tabs>
              <w:autoSpaceDE w:val="0"/>
              <w:autoSpaceDN w:val="0"/>
              <w:adjustRightInd w:val="0"/>
              <w:spacing w:before="0" w:after="120" w:line="276" w:lineRule="auto"/>
              <w:ind w:left="230" w:hanging="230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c)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ab/>
              <w:t>zdalne przejęcie konsoli tekstowej systemu, przekierowanie procesu ładowania systemu operacyjnego z wirtualnego CDROM lub FDD z serwera zarządzającego</w:t>
            </w:r>
          </w:p>
          <w:p w:rsidR="00FF5829" w:rsidRPr="005E0E8F" w:rsidRDefault="00FF5829" w:rsidP="00B910FD">
            <w:pPr>
              <w:tabs>
                <w:tab w:val="left" w:pos="355"/>
              </w:tabs>
              <w:autoSpaceDE w:val="0"/>
              <w:autoSpaceDN w:val="0"/>
              <w:adjustRightInd w:val="0"/>
              <w:spacing w:before="0" w:after="120" w:line="276" w:lineRule="auto"/>
              <w:ind w:left="230" w:hanging="230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d)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ab/>
              <w:t>technologia zarządzania i monitorowania komputerem na p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o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ziomie sprzętowym powinna być zgodna z otwartymi standa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r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dami DMTF WS-MAN 1.0.0 oraz DASH 1.0.0</w:t>
            </w:r>
          </w:p>
          <w:p w:rsidR="00FF5829" w:rsidRPr="005E0E8F" w:rsidRDefault="00FF5829" w:rsidP="00B910FD">
            <w:pPr>
              <w:tabs>
                <w:tab w:val="left" w:pos="355"/>
              </w:tabs>
              <w:autoSpaceDE w:val="0"/>
              <w:autoSpaceDN w:val="0"/>
              <w:adjustRightInd w:val="0"/>
              <w:spacing w:before="0" w:after="120" w:line="276" w:lineRule="auto"/>
              <w:ind w:left="230" w:hanging="230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e)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ab/>
              <w:t>nawiązywanie przez sprzętowy mechanizm zarządzania, zda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l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nego szyfrowanego protokołem SSL/TLS połączenia z predef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i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niowanym serwerem zarządzającym, w definiowanych odst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ę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pach czasu, w przypadku wystąpienia predefiniowanego zd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a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 xml:space="preserve">rzenia lub błędu systemowego oraz na żądanie użytkownika z poziomu BIOS </w:t>
            </w:r>
          </w:p>
          <w:p w:rsidR="00FF5829" w:rsidRPr="005E0E8F" w:rsidRDefault="00FF5829" w:rsidP="00B910FD">
            <w:pPr>
              <w:tabs>
                <w:tab w:val="left" w:pos="355"/>
              </w:tabs>
              <w:autoSpaceDE w:val="0"/>
              <w:autoSpaceDN w:val="0"/>
              <w:adjustRightInd w:val="0"/>
              <w:spacing w:before="0" w:after="120" w:line="276" w:lineRule="auto"/>
              <w:ind w:left="230" w:hanging="230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f) wbudowany sprzętowo log operacji zdalnego zarządzania, możliwy do kasowania tylko przez upoważnionego użytkown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i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ka systemu sprzętowego zarządzania zdalnego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tabs>
                <w:tab w:val="left" w:pos="355"/>
              </w:tabs>
              <w:autoSpaceDE w:val="0"/>
              <w:autoSpaceDN w:val="0"/>
              <w:adjustRightInd w:val="0"/>
              <w:spacing w:before="0" w:after="120" w:line="276" w:lineRule="auto"/>
              <w:ind w:left="230" w:hanging="230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133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Preinstalowane oprogramowanie</w:t>
            </w: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System operacyjny</w:t>
            </w:r>
          </w:p>
        </w:tc>
        <w:tc>
          <w:tcPr>
            <w:tcW w:w="5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System operacyjny wykorzystujący architekturę 64 bit, oferowaną ilość pamięci RAM, rekomendowany przez producenta oferow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a</w:t>
            </w: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nego sprzętu np. Windows 10 Professional 64bit lub równoważny w polskiej wersji językowej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  <w:tr w:rsidR="00FF5829" w:rsidRPr="005E4ACF" w:rsidTr="00B910FD"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Diagnostyka</w:t>
            </w:r>
          </w:p>
        </w:tc>
        <w:tc>
          <w:tcPr>
            <w:tcW w:w="5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  <w:r w:rsidRPr="005E0E8F"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  <w:t>Oprogramowanie do zarządzania i diagnostyki wyprodukowane przez producenta stacji wraz ze sterownikami</w:t>
            </w:r>
          </w:p>
        </w:tc>
        <w:tc>
          <w:tcPr>
            <w:tcW w:w="47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5E0E8F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F5829" w:rsidRDefault="00FF5829" w:rsidP="00FF5829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</w:pPr>
    </w:p>
    <w:p w:rsidR="00FF5829" w:rsidRDefault="00FF5829" w:rsidP="00FF5829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</w:pPr>
    </w:p>
    <w:tbl>
      <w:tblPr>
        <w:tblW w:w="133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99"/>
        <w:gridCol w:w="5158"/>
        <w:gridCol w:w="12"/>
        <w:gridCol w:w="21"/>
        <w:gridCol w:w="8"/>
        <w:gridCol w:w="7"/>
        <w:gridCol w:w="4720"/>
      </w:tblGrid>
      <w:tr w:rsidR="00FF5829" w:rsidRPr="009708CD" w:rsidTr="00B910FD">
        <w:trPr>
          <w:trHeight w:hRule="exact" w:val="602"/>
        </w:trPr>
        <w:tc>
          <w:tcPr>
            <w:tcW w:w="856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FF5829" w:rsidRPr="009708CD" w:rsidRDefault="00FF5829" w:rsidP="00B910FD">
            <w:pPr>
              <w:spacing w:before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708CD">
              <w:rPr>
                <w:rFonts w:ascii="Century Gothic" w:hAnsi="Century Gothic" w:cs="Arial"/>
                <w:b/>
                <w:sz w:val="18"/>
                <w:szCs w:val="18"/>
              </w:rPr>
              <w:br w:type="page"/>
            </w:r>
            <w:r w:rsidRPr="009708CD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Stacja graficzna typ 2</w:t>
            </w:r>
          </w:p>
        </w:tc>
        <w:tc>
          <w:tcPr>
            <w:tcW w:w="475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FF5829" w:rsidRDefault="00FF5829" w:rsidP="00B910FD">
            <w:pPr>
              <w:spacing w:before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FF5829" w:rsidRPr="009708CD" w:rsidRDefault="00FF5829" w:rsidP="00B910FD">
            <w:pPr>
              <w:spacing w:before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FF5829" w:rsidRPr="009708CD" w:rsidTr="00B910FD">
        <w:tc>
          <w:tcPr>
            <w:tcW w:w="1332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9708CD" w:rsidRDefault="00FF5829" w:rsidP="00B910FD">
            <w:pPr>
              <w:shd w:val="clear" w:color="auto" w:fill="FFFFFF"/>
              <w:spacing w:before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708CD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Stacja graficzna </w:t>
            </w:r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t</w:t>
            </w:r>
            <w:r w:rsidRPr="001E06FC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 xml:space="preserve">yp </w:t>
            </w:r>
            <w:r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7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13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Płyta główna</w:t>
            </w: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Rodzaj</w:t>
            </w: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Jednoprocesorowa</w:t>
            </w:r>
            <w:proofErr w:type="spellEnd"/>
          </w:p>
        </w:tc>
        <w:tc>
          <w:tcPr>
            <w:tcW w:w="47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13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Procesor</w:t>
            </w: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Architektura</w:t>
            </w: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Procesor o architekturze zgodnej z x86, 64 bitowy</w:t>
            </w:r>
          </w:p>
        </w:tc>
        <w:tc>
          <w:tcPr>
            <w:tcW w:w="47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Wydajność</w:t>
            </w: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2F2883"/>
                <w:sz w:val="18"/>
                <w:szCs w:val="18"/>
                <w:highlight w:val="yellow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Procesor osiągający w teście </w:t>
            </w:r>
            <w:proofErr w:type="spellStart"/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PassMark</w:t>
            </w:r>
            <w:proofErr w:type="spellEnd"/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PerformanceTest</w:t>
            </w:r>
            <w:proofErr w:type="spellEnd"/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wynik nie mniejszy niż </w:t>
            </w:r>
            <w:r w:rsidRPr="001E06FC">
              <w:rPr>
                <w:rFonts w:ascii="Century Gothic" w:hAnsi="Century Gothic" w:cs="Arial"/>
                <w:b/>
                <w:color w:val="000000"/>
                <w:sz w:val="18"/>
                <w:szCs w:val="18"/>
                <w:u w:val="single"/>
              </w:rPr>
              <w:t>8 600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punktów według wyników 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 xml:space="preserve">opublikowanych na stronie </w:t>
            </w:r>
            <w:hyperlink r:id="rId9" w:history="1">
              <w:r w:rsidRPr="001E06FC">
                <w:rPr>
                  <w:rFonts w:ascii="Century Gothic" w:eastAsia="Calibri" w:hAnsi="Century Gothic" w:cs="Arial"/>
                  <w:color w:val="0000FF"/>
                  <w:sz w:val="18"/>
                  <w:szCs w:val="18"/>
                  <w:u w:val="single"/>
                </w:rPr>
                <w:t>http://www.cpubenchmark.net/cpu_list.php</w:t>
              </w:r>
            </w:hyperlink>
            <w:r w:rsidRPr="001E06FC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  <w:r w:rsidRPr="001E06FC">
              <w:rPr>
                <w:rFonts w:ascii="Century Gothic" w:hAnsi="Century Gothic" w:cs="Arial"/>
                <w:color w:val="000000"/>
                <w:spacing w:val="-2"/>
                <w:sz w:val="18"/>
                <w:szCs w:val="18"/>
              </w:rPr>
              <w:t xml:space="preserve">Warunek musi być spełniony nie wcześniej niż 30dni  od daty złożenia </w:t>
            </w:r>
            <w:r w:rsidRPr="001E06FC">
              <w:rPr>
                <w:rFonts w:ascii="Century Gothic" w:hAnsi="Century Gothic" w:cs="Arial"/>
                <w:color w:val="000000"/>
                <w:spacing w:val="-5"/>
                <w:sz w:val="18"/>
                <w:szCs w:val="18"/>
              </w:rPr>
              <w:t xml:space="preserve">dokumentu potwierdzającego przez zaoferowaną dostawę wymagań 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określonych przez Zamawiającego</w:t>
            </w:r>
          </w:p>
        </w:tc>
        <w:tc>
          <w:tcPr>
            <w:tcW w:w="47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2F2883"/>
                <w:sz w:val="18"/>
                <w:szCs w:val="18"/>
                <w:highlight w:val="yellow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Liczba procesorów</w:t>
            </w: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Typ procesora</w:t>
            </w: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Wielordzeniowy</w:t>
            </w:r>
          </w:p>
        </w:tc>
        <w:tc>
          <w:tcPr>
            <w:tcW w:w="47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13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Pamięć operacyjna</w:t>
            </w: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Rozmiar pamięci</w:t>
            </w: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16 GB DDR4 ECC</w:t>
            </w:r>
          </w:p>
        </w:tc>
        <w:tc>
          <w:tcPr>
            <w:tcW w:w="47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Możliwość rozbudowy</w:t>
            </w:r>
          </w:p>
        </w:tc>
        <w:tc>
          <w:tcPr>
            <w:tcW w:w="5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128 GB</w:t>
            </w:r>
          </w:p>
        </w:tc>
        <w:tc>
          <w:tcPr>
            <w:tcW w:w="475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13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Napęd CD</w:t>
            </w: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Rodzaj 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(CD/DVD)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DVD +/- lub Nagrywarka DVD +/- RW</w:t>
            </w:r>
          </w:p>
        </w:tc>
        <w:tc>
          <w:tcPr>
            <w:tcW w:w="47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Prędkość</w:t>
            </w:r>
          </w:p>
        </w:tc>
        <w:tc>
          <w:tcPr>
            <w:tcW w:w="5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X8</w:t>
            </w:r>
          </w:p>
        </w:tc>
        <w:tc>
          <w:tcPr>
            <w:tcW w:w="47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13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Kontroler dysków</w:t>
            </w: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ind w:right="768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Rodzaj (obsługiwane sta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n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dardy)</w:t>
            </w:r>
          </w:p>
        </w:tc>
        <w:tc>
          <w:tcPr>
            <w:tcW w:w="5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 xml:space="preserve">SATAIII 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i 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SSD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Obsługiwane typy RAID</w:t>
            </w:r>
          </w:p>
        </w:tc>
        <w:tc>
          <w:tcPr>
            <w:tcW w:w="5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13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Dyski twarde</w:t>
            </w: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5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Łączny rozmiar</w:t>
            </w:r>
          </w:p>
        </w:tc>
        <w:tc>
          <w:tcPr>
            <w:tcW w:w="5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2,5 TB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Rodzaj dysków</w:t>
            </w:r>
          </w:p>
        </w:tc>
        <w:tc>
          <w:tcPr>
            <w:tcW w:w="5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1x dysk 2 TB, SATA III 7200 ob./min, 1 x dysk SSD z kontrol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e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rem </w:t>
            </w:r>
            <w:proofErr w:type="spellStart"/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NVMe</w:t>
            </w:r>
            <w:proofErr w:type="spellEnd"/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br/>
              <w:t xml:space="preserve">na szynie </w:t>
            </w:r>
            <w:proofErr w:type="spellStart"/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PCIe</w:t>
            </w:r>
            <w:proofErr w:type="spellEnd"/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500 GB 340 000/280 000 </w:t>
            </w:r>
            <w:proofErr w:type="spellStart"/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IOPs</w:t>
            </w:r>
            <w:proofErr w:type="spellEnd"/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odczyt/zapis losowy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13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Porty wejścia/wyjścia</w:t>
            </w: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5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USB 2.0 /2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Rodzaj/ilość</w:t>
            </w:r>
          </w:p>
        </w:tc>
        <w:tc>
          <w:tcPr>
            <w:tcW w:w="5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USB 3.0 /2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5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dwa porty USB wyprowadzone z przodu obudowy</w:t>
            </w:r>
          </w:p>
        </w:tc>
        <w:tc>
          <w:tcPr>
            <w:tcW w:w="4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13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Gniazda rozszerzeń</w:t>
            </w: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Rodzaj / ilość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PCI Express x 16 Gen 3/2,</w:t>
            </w:r>
          </w:p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PCI Express x 8 Gen 3/1,</w:t>
            </w:r>
          </w:p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minimalna ilość gniazd PCI Express - 4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Default="00FF5829" w:rsidP="00B910FD">
            <w:pPr>
              <w:spacing w:before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:rsidR="00FF5829" w:rsidRDefault="00FF5829" w:rsidP="00B910FD">
            <w:pPr>
              <w:spacing w:before="0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Mysz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USB z funkcją przewijania – optyczna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Klawiatura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USB US standard 101/102 klawisze z czytnikiem Smart Card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13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Karta sieciowa</w:t>
            </w: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Ethernet 100/1000 RJ-45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FF5829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Obsługiwane funkcje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  <w:t>PXE, Wake on LAN, Alert on LAN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FF5829" w:rsidRPr="001E06FC" w:rsidTr="00B910FD">
        <w:tc>
          <w:tcPr>
            <w:tcW w:w="13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Przewód</w:t>
            </w: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Przewód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Pięciometrowy przewód sieciowy kategorii 6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13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b/>
                <w:bCs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Karta graficzna</w:t>
            </w: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Czy zintegrowana z płytą główną?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Nie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Karta z funkcjonalnością dającą możliwość podłączenia jednocześnie dwóch monitorów (bez rozgałęziaczy sygn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a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łu), do zastosowań CAD, modelingu 3D i zastosowań inż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y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nierskich, min. 4 GB GDDR5 własnej . pamięci, liczba rdz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e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ni/procesorów min 640, 2 złącza cyfrowe  DP i/lub mini DP i/lub HDMI. Karta graficzna ma obsługiwać posiadane oprogramowanie Petrel firmy Schlumberger, zgodnie z „Opisem wymaganych parametrów technicznych stacji roboczych dla oprogramowania PETREL”.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Ilość obsługiwanych monitorów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Wspierane graficzne API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proofErr w:type="spellStart"/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OpenGL</w:t>
            </w:r>
            <w:proofErr w:type="spellEnd"/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4.5 lub wyższe, </w:t>
            </w:r>
            <w:proofErr w:type="spellStart"/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OpenCL</w:t>
            </w:r>
            <w:proofErr w:type="spellEnd"/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, DirectX 12 lub wyższe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5K, 5120 x 2880 @ 60Hz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13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Karta dźwiękowa</w:t>
            </w: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Karta dźwiękowa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Zgodna z AC 97, HD Audio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Głośniki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Głośnik wbudowany w obudowę komputera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13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Obudowa</w:t>
            </w: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Typ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Typu Tower (Micro Tower lub Mini Tower lub Midi Tower, i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n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ne)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Zabezpieczenie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Default="00FF5829" w:rsidP="00B910FD">
            <w:pPr>
              <w:suppressAutoHyphens/>
              <w:spacing w:after="120" w:line="288" w:lineRule="auto"/>
              <w:ind w:right="4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Obudowa w jednostce centralnej posiada czujnik otwarcia obudowy oraz zaczep (na elementach obudowy) pozwalający zabezpieczyć obudowę (za pomocą plomby/ kłódki której ramię można przełożyć przez otwory w zaczepach) przed </w:t>
            </w:r>
            <w:r>
              <w:rPr>
                <w:rFonts w:ascii="Century Gothic" w:hAnsi="Century Gothic"/>
                <w:sz w:val="16"/>
                <w:szCs w:val="16"/>
              </w:rPr>
              <w:lastRenderedPageBreak/>
              <w:t>niekontrolowanym otwarciem.</w:t>
            </w:r>
          </w:p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eastAsia="pl-PL"/>
              </w:rPr>
              <w:t xml:space="preserve">(przykładowa plomba </w:t>
            </w:r>
            <w:hyperlink r:id="rId10" w:history="1">
              <w:r>
                <w:rPr>
                  <w:rStyle w:val="Hipercze"/>
                  <w:rFonts w:ascii="Century Gothic" w:hAnsi="Century Gothic"/>
                  <w:color w:val="000000"/>
                  <w:sz w:val="16"/>
                  <w:szCs w:val="16"/>
                  <w:lang w:eastAsia="pl-PL"/>
                </w:rPr>
                <w:t>http://www.plomby.dacpol.com.pl/product.php?id_product=82</w:t>
              </w:r>
            </w:hyperlink>
            <w:r>
              <w:rPr>
                <w:rFonts w:ascii="Century Gothic" w:hAnsi="Century Gothic"/>
                <w:color w:val="000000"/>
                <w:sz w:val="16"/>
                <w:szCs w:val="16"/>
                <w:lang w:eastAsia="pl-PL"/>
              </w:rPr>
              <w:t xml:space="preserve"> )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13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lastRenderedPageBreak/>
              <w:t>Bezpieczeństwo i monitorowanie</w:t>
            </w: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Funkcje monitorowania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Zgodność z ACPI, Wake on LAN, </w:t>
            </w:r>
            <w:proofErr w:type="spellStart"/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WfM</w:t>
            </w:r>
            <w:proofErr w:type="spellEnd"/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2.0, zgodność DMI 2.0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Funkcje bezpieczeństwa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Czujnik otwarcia obudowy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Zarządzanie</w:t>
            </w:r>
          </w:p>
        </w:tc>
        <w:tc>
          <w:tcPr>
            <w:tcW w:w="51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Wbudowana w płytę główną technologia zarządzania i monitorowania komputerem na poziomie sprzętowym działająca niezależnie od stanu czy obecności systemu operacyjnego oraz stanu włączenia komputera podczas pracy na zasilaczu sieciowym AC, obsługująca zdalną komunikację sieciową w oparciu o protokół IPv4 oraz IPv6, 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br/>
              <w:t>a także zapewniająca:</w:t>
            </w:r>
          </w:p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ind w:left="244" w:hanging="244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a)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monitorowanie konfiguracji komputera – CPU, Pamięć, HDD wersja BIOS płyty głównej</w:t>
            </w:r>
          </w:p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ind w:left="244" w:hanging="244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b)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zdalną konfigurację ustawień BIOS</w:t>
            </w:r>
          </w:p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ind w:left="244" w:hanging="244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c)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zdalne przejęcie konsoli tekstowej systemu, przekier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o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wanie procesu ładowania systemu operacyjnego z wi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r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tualnego CDROM lub FDD 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br/>
              <w:t>z serwera zarządzającego</w:t>
            </w:r>
          </w:p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ind w:left="244" w:hanging="244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d)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technologia zarządzania i monitorowania komputerem na poziomie sprzętowym powinna być zgodna z otwa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r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tymi standardami DMTF WS- MAN 1.0.0 oraz DASH 1.0.0</w:t>
            </w:r>
          </w:p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ind w:left="244" w:hanging="244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e)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ab/>
              <w:t>nawiązywanie przez sprzętowy mechanizm zarządz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a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nia, zdalnego szyfrowanego protokołem SSL/TLS poł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ą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czenia z predefiniowanym serwerem zarządzającym, w definiowanych odstępach czasu, 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br/>
              <w:t xml:space="preserve">w przypadku wystąpienia predefiniowanego zdarzenia lub błędu systemowego oraz na żądanie użytkownika z poziomu BIOS </w:t>
            </w:r>
          </w:p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ind w:left="244" w:hanging="244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f) wbudowany sprzętowo log operacji zdalnego zarz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ą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dzania, możliwy do kasowania tylko przez upoważni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o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nego użytkownika systemu sprzętowego zarządzania zdalnego</w:t>
            </w:r>
          </w:p>
        </w:tc>
        <w:tc>
          <w:tcPr>
            <w:tcW w:w="47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ind w:left="244" w:hanging="244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133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Preinstalowane oprogramowanie</w:t>
            </w: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System operacyjny</w:t>
            </w:r>
          </w:p>
        </w:tc>
        <w:tc>
          <w:tcPr>
            <w:tcW w:w="5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System operacyjny wykorzystujący architekturę 64 bit, oferowaną ilość pamięci RAM, rekomendowany przez producenta oferowanego sprzętu np. Windows 10 Professi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o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nal 64bit lub równoważny w polskiej wersji językowej</w:t>
            </w:r>
          </w:p>
        </w:tc>
        <w:tc>
          <w:tcPr>
            <w:tcW w:w="4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  <w:tr w:rsidR="00FF5829" w:rsidRPr="001E06FC" w:rsidTr="00B910FD">
        <w:tc>
          <w:tcPr>
            <w:tcW w:w="3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Diagnostyka</w:t>
            </w:r>
          </w:p>
        </w:tc>
        <w:tc>
          <w:tcPr>
            <w:tcW w:w="5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Oprogramowanie do zarządzania i diagnostyki wyprod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u</w:t>
            </w:r>
            <w:r w:rsidRPr="001E06FC">
              <w:rPr>
                <w:rFonts w:ascii="Century Gothic" w:hAnsi="Century Gothic" w:cs="Arial"/>
                <w:color w:val="000000"/>
                <w:sz w:val="18"/>
                <w:szCs w:val="18"/>
              </w:rPr>
              <w:t>kowane przez producenta stacji wraz ze sterownikami</w:t>
            </w:r>
          </w:p>
        </w:tc>
        <w:tc>
          <w:tcPr>
            <w:tcW w:w="47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5829" w:rsidRPr="001E06FC" w:rsidRDefault="00FF5829" w:rsidP="00B910FD">
            <w:pPr>
              <w:shd w:val="clear" w:color="auto" w:fill="FFFFFF"/>
              <w:spacing w:before="40" w:after="4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</w:tr>
    </w:tbl>
    <w:p w:rsidR="00FF5829" w:rsidRDefault="00FF5829" w:rsidP="00FF5829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</w:pPr>
    </w:p>
    <w:p w:rsidR="00FF5829" w:rsidRDefault="00FF5829" w:rsidP="00FF5829">
      <w:pPr>
        <w:tabs>
          <w:tab w:val="center" w:pos="3780"/>
        </w:tabs>
        <w:autoSpaceDE w:val="0"/>
        <w:autoSpaceDN w:val="0"/>
        <w:jc w:val="center"/>
        <w:rPr>
          <w:rFonts w:ascii="Century Gothic" w:hAnsi="Century Gothic"/>
          <w:sz w:val="18"/>
          <w:szCs w:val="18"/>
        </w:rPr>
      </w:pPr>
    </w:p>
    <w:tbl>
      <w:tblPr>
        <w:tblW w:w="133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8"/>
        <w:gridCol w:w="5239"/>
        <w:gridCol w:w="43"/>
        <w:gridCol w:w="4635"/>
      </w:tblGrid>
      <w:tr w:rsidR="00FF5829" w:rsidRPr="007D7F2E" w:rsidTr="00B910FD">
        <w:trPr>
          <w:trHeight w:hRule="exact" w:val="577"/>
        </w:trPr>
        <w:tc>
          <w:tcPr>
            <w:tcW w:w="869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FF5829" w:rsidRPr="007D7F2E" w:rsidRDefault="00FF5829" w:rsidP="00B910FD">
            <w:pPr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b/>
                <w:sz w:val="18"/>
                <w:szCs w:val="18"/>
              </w:rPr>
              <w:t>Monitor 24”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</w:tcPr>
          <w:p w:rsidR="00FF5829" w:rsidRDefault="00FF5829" w:rsidP="00B910FD">
            <w:pPr>
              <w:spacing w:before="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FF5829" w:rsidRPr="007D7F2E" w:rsidRDefault="00FF5829" w:rsidP="00B910FD">
            <w:pPr>
              <w:spacing w:before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FF5829" w:rsidRPr="002F30CC" w:rsidTr="00B910FD">
        <w:tc>
          <w:tcPr>
            <w:tcW w:w="1332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5829" w:rsidRPr="002F30CC" w:rsidRDefault="00FF5829" w:rsidP="00B910FD">
            <w:pPr>
              <w:shd w:val="clear" w:color="auto" w:fill="FFFFFF"/>
              <w:spacing w:before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</w:tr>
      <w:tr w:rsidR="00FF5829" w:rsidRPr="00C44795" w:rsidTr="00B910FD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Rzeczywisty rozmiar wyświetlanego obrazu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23,8" Panoramiczny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5829" w:rsidRPr="00C44795" w:rsidTr="00B910FD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Wielkość plamki (mm)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0, 275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5829" w:rsidRPr="00C44795" w:rsidTr="00B910FD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Obsługiwana rozdzielczość wyświ</w:t>
            </w: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e</w:t>
            </w: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tlania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1920 x 1080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5829" w:rsidRPr="00C44795" w:rsidTr="00B910FD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Czas reakcji matrycy [</w:t>
            </w:r>
            <w:proofErr w:type="spellStart"/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msec</w:t>
            </w:r>
            <w:proofErr w:type="spellEnd"/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5829" w:rsidRPr="00C44795" w:rsidTr="00B910FD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Jasność [Cd/m2]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250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5829" w:rsidRPr="00C44795" w:rsidTr="00B910FD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Kontrast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1000:1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5829" w:rsidRPr="00C44795" w:rsidTr="00B910FD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Zachowane proporcje pomiędzy użyteczną powierzchnią obrazu i rozdzielczością pracy. Cienkie ramki ułatwiające prace przy dwóch monitorach, maks. 9mm - grubość je</w:t>
            </w: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d</w:t>
            </w: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nej ramki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5829" w:rsidRPr="00C44795" w:rsidTr="00B910FD">
        <w:tc>
          <w:tcPr>
            <w:tcW w:w="133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  <w:lang w:eastAsia="pl-PL"/>
              </w:rPr>
              <w:t>Porty Wejścia/Wyjścia</w:t>
            </w:r>
          </w:p>
        </w:tc>
      </w:tr>
      <w:tr w:rsidR="00FF5829" w:rsidRPr="00C44795" w:rsidTr="00B910FD">
        <w:tc>
          <w:tcPr>
            <w:tcW w:w="8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 xml:space="preserve">Rodzaj /ilość                                  DVI/1 lub HDMI, </w:t>
            </w:r>
            <w:proofErr w:type="spellStart"/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/1,  USB 3.0/2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5829" w:rsidRPr="00C44795" w:rsidTr="00B910FD">
        <w:tc>
          <w:tcPr>
            <w:tcW w:w="8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  <w:lang w:eastAsia="pl-PL"/>
              </w:rPr>
              <w:t>Bezpieczeństwo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FF5829" w:rsidRPr="00C44795" w:rsidTr="00B910FD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Rodzaj/ilość</w:t>
            </w:r>
          </w:p>
        </w:tc>
        <w:tc>
          <w:tcPr>
            <w:tcW w:w="5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Port zabezpieczający przed kradzieżą/1</w:t>
            </w:r>
          </w:p>
        </w:tc>
        <w:tc>
          <w:tcPr>
            <w:tcW w:w="46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</w:p>
        </w:tc>
      </w:tr>
      <w:tr w:rsidR="00FF5829" w:rsidRPr="00C44795" w:rsidTr="00B910FD">
        <w:tc>
          <w:tcPr>
            <w:tcW w:w="3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Podłączenie obrazu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 xml:space="preserve">Zamawiający wymaga, by z monitorem były dostarczone odpowiednie kable cyfrowe ( </w:t>
            </w:r>
            <w:proofErr w:type="spellStart"/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>DisplayPort</w:t>
            </w:r>
            <w:proofErr w:type="spellEnd"/>
            <w:r w:rsidRPr="00C44795"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  <w:t xml:space="preserve"> i HDMI)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829" w:rsidRPr="00C44795" w:rsidRDefault="00FF5829" w:rsidP="00B910FD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Century Gothic" w:hAnsi="Century Gothic" w:cs="Century Gothic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FF5829" w:rsidRDefault="00FF5829" w:rsidP="00FF5829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tbl>
      <w:tblPr>
        <w:tblW w:w="9356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127"/>
        <w:gridCol w:w="2126"/>
      </w:tblGrid>
      <w:tr w:rsidR="00FF5829" w:rsidRPr="00483C04" w:rsidTr="00B910FD">
        <w:trPr>
          <w:cantSplit/>
          <w:trHeight w:val="508"/>
          <w:jc w:val="center"/>
        </w:trPr>
        <w:tc>
          <w:tcPr>
            <w:tcW w:w="567" w:type="dxa"/>
            <w:vAlign w:val="center"/>
          </w:tcPr>
          <w:p w:rsidR="00FF5829" w:rsidRPr="00483C04" w:rsidRDefault="00FF5829" w:rsidP="00B910F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lastRenderedPageBreak/>
              <w:t>Lp.</w:t>
            </w:r>
          </w:p>
        </w:tc>
        <w:tc>
          <w:tcPr>
            <w:tcW w:w="4536" w:type="dxa"/>
            <w:vAlign w:val="center"/>
          </w:tcPr>
          <w:p w:rsidR="00FF5829" w:rsidRPr="00483C04" w:rsidRDefault="00FF5829" w:rsidP="00B910F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reprezentow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ania wykonawcy lub posiadającej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127" w:type="dxa"/>
            <w:vAlign w:val="center"/>
          </w:tcPr>
          <w:p w:rsidR="00FF5829" w:rsidRPr="00483C04" w:rsidRDefault="00FF5829" w:rsidP="00B910F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2126" w:type="dxa"/>
            <w:vAlign w:val="center"/>
          </w:tcPr>
          <w:p w:rsidR="00FF5829" w:rsidRPr="00483C04" w:rsidRDefault="00FF5829" w:rsidP="00B910F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FF5829" w:rsidRPr="00483C04" w:rsidTr="00B910FD">
        <w:trPr>
          <w:cantSplit/>
          <w:trHeight w:val="881"/>
          <w:jc w:val="center"/>
        </w:trPr>
        <w:tc>
          <w:tcPr>
            <w:tcW w:w="567" w:type="dxa"/>
            <w:vAlign w:val="center"/>
          </w:tcPr>
          <w:p w:rsidR="00FF5829" w:rsidRPr="00483C04" w:rsidRDefault="00FF5829" w:rsidP="00B910FD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FF5829" w:rsidRPr="00483C04" w:rsidRDefault="00FF5829" w:rsidP="00B910FD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FF5829" w:rsidRPr="00483C04" w:rsidRDefault="00FF5829" w:rsidP="00B910FD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FF5829" w:rsidRPr="00483C04" w:rsidRDefault="00FF5829" w:rsidP="00B910FD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FF5829" w:rsidRDefault="00FF5829" w:rsidP="00FF5829">
      <w:pPr>
        <w:autoSpaceDE w:val="0"/>
        <w:autoSpaceDN w:val="0"/>
        <w:spacing w:after="120"/>
        <w:jc w:val="center"/>
        <w:rPr>
          <w:rFonts w:ascii="Century Gothic" w:hAnsi="Century Gothic"/>
          <w:sz w:val="18"/>
          <w:szCs w:val="18"/>
        </w:rPr>
      </w:pPr>
    </w:p>
    <w:p w:rsidR="00FF5829" w:rsidRDefault="00FF5829" w:rsidP="00FF5829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:rsidR="00FF5829" w:rsidRDefault="00FF5829" w:rsidP="00FF5829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:rsidR="00FF5829" w:rsidRDefault="00FF5829" w:rsidP="00FF5829">
      <w:pPr>
        <w:rPr>
          <w:rFonts w:ascii="Century Gothic" w:hAnsi="Century Gothic"/>
          <w:b/>
          <w:sz w:val="18"/>
          <w:szCs w:val="18"/>
          <w:lang w:eastAsia="pl-PL"/>
        </w:rPr>
        <w:sectPr w:rsidR="00FF5829" w:rsidSect="003627ED">
          <w:pgSz w:w="16838" w:h="11906" w:orient="landscape"/>
          <w:pgMar w:top="426" w:right="993" w:bottom="851" w:left="993" w:header="709" w:footer="109" w:gutter="0"/>
          <w:cols w:space="708"/>
          <w:docGrid w:linePitch="360"/>
        </w:sectPr>
      </w:pPr>
    </w:p>
    <w:p w:rsidR="00FF5829" w:rsidRDefault="00FF5829" w:rsidP="00FF5829">
      <w:pPr>
        <w:jc w:val="right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lastRenderedPageBreak/>
        <w:t xml:space="preserve">Załącznik nr </w:t>
      </w:r>
      <w:r>
        <w:rPr>
          <w:rFonts w:ascii="Century Gothic" w:hAnsi="Century Gothic"/>
          <w:b/>
          <w:bCs/>
          <w:sz w:val="18"/>
          <w:szCs w:val="18"/>
        </w:rPr>
        <w:t>4</w:t>
      </w:r>
      <w:r w:rsidRPr="00D44D3B">
        <w:rPr>
          <w:rFonts w:ascii="Century Gothic" w:hAnsi="Century Gothic"/>
          <w:b/>
          <w:bCs/>
          <w:sz w:val="18"/>
          <w:szCs w:val="18"/>
        </w:rPr>
        <w:t xml:space="preserve"> do SIWZ</w:t>
      </w:r>
    </w:p>
    <w:p w:rsidR="00FF5829" w:rsidRPr="00D44D3B" w:rsidRDefault="00FF5829" w:rsidP="00FF5829">
      <w:pPr>
        <w:jc w:val="right"/>
        <w:rPr>
          <w:rFonts w:ascii="Century Gothic" w:hAnsi="Century Gothic"/>
          <w:b/>
          <w:bCs/>
          <w:sz w:val="18"/>
          <w:szCs w:val="18"/>
        </w:rPr>
      </w:pPr>
    </w:p>
    <w:p w:rsidR="00FF5829" w:rsidRPr="00D44D3B" w:rsidRDefault="00FF5829" w:rsidP="00FF5829">
      <w:pPr>
        <w:autoSpaceDE w:val="0"/>
        <w:autoSpaceDN w:val="0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D44D3B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t>I. OŚWIADCZENIE</w:t>
      </w:r>
    </w:p>
    <w:p w:rsidR="00FF5829" w:rsidRPr="00D44D3B" w:rsidRDefault="00FF5829" w:rsidP="00FF5829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D44D3B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FF5829" w:rsidRPr="00D44D3B" w:rsidRDefault="00FF5829" w:rsidP="00FF5829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FF5829" w:rsidRPr="00D44D3B" w:rsidRDefault="00FF5829" w:rsidP="00FF5829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FF5829" w:rsidRPr="00D44D3B" w:rsidRDefault="00FF5829" w:rsidP="00FF5829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</w:p>
    <w:p w:rsidR="00FF5829" w:rsidRPr="00D44D3B" w:rsidRDefault="00FF5829" w:rsidP="00FF5829">
      <w:pPr>
        <w:autoSpaceDE w:val="0"/>
        <w:autoSpaceDN w:val="0"/>
        <w:spacing w:before="0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D44D3B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</w:t>
      </w:r>
      <w:r>
        <w:rPr>
          <w:rFonts w:ascii="Century Gothic" w:hAnsi="Century Gothic"/>
          <w:spacing w:val="20"/>
          <w:sz w:val="18"/>
          <w:szCs w:val="18"/>
          <w:lang w:eastAsia="pl-PL"/>
        </w:rPr>
        <w:t>.......................</w:t>
      </w:r>
    </w:p>
    <w:p w:rsidR="00FF5829" w:rsidRPr="00D44D3B" w:rsidRDefault="00FF5829" w:rsidP="00FF5829">
      <w:pPr>
        <w:autoSpaceDE w:val="0"/>
        <w:autoSpaceDN w:val="0"/>
        <w:spacing w:before="0"/>
        <w:rPr>
          <w:rFonts w:ascii="Century Gothic" w:hAnsi="Century Gothic"/>
          <w:spacing w:val="20"/>
          <w:sz w:val="18"/>
          <w:szCs w:val="18"/>
          <w:lang w:eastAsia="pl-PL"/>
        </w:rPr>
      </w:pPr>
    </w:p>
    <w:p w:rsidR="00FF5829" w:rsidRPr="00D44D3B" w:rsidRDefault="00FF5829" w:rsidP="00FF5829">
      <w:pPr>
        <w:autoSpaceDE w:val="0"/>
        <w:autoSpaceDN w:val="0"/>
        <w:spacing w:before="0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D44D3B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</w:t>
      </w:r>
      <w:r>
        <w:rPr>
          <w:rFonts w:ascii="Century Gothic" w:hAnsi="Century Gothic"/>
          <w:spacing w:val="20"/>
          <w:sz w:val="18"/>
          <w:szCs w:val="18"/>
          <w:lang w:eastAsia="pl-PL"/>
        </w:rPr>
        <w:t>......................</w:t>
      </w:r>
    </w:p>
    <w:p w:rsidR="00FF5829" w:rsidRPr="00D44D3B" w:rsidRDefault="00FF5829" w:rsidP="00FF5829">
      <w:pPr>
        <w:autoSpaceDE w:val="0"/>
        <w:autoSpaceDN w:val="0"/>
        <w:spacing w:before="0"/>
        <w:rPr>
          <w:rFonts w:ascii="Century Gothic" w:hAnsi="Century Gothic"/>
          <w:spacing w:val="20"/>
          <w:sz w:val="18"/>
          <w:szCs w:val="18"/>
          <w:lang w:eastAsia="pl-PL"/>
        </w:rPr>
      </w:pPr>
    </w:p>
    <w:p w:rsidR="00FF5829" w:rsidRPr="00D44D3B" w:rsidRDefault="00FF5829" w:rsidP="00FF5829">
      <w:pPr>
        <w:autoSpaceDE w:val="0"/>
        <w:autoSpaceDN w:val="0"/>
        <w:spacing w:before="0"/>
        <w:rPr>
          <w:rFonts w:ascii="Century Gothic" w:hAnsi="Century Gothic"/>
          <w:spacing w:val="20"/>
          <w:sz w:val="18"/>
          <w:szCs w:val="18"/>
          <w:lang w:eastAsia="pl-PL"/>
        </w:rPr>
      </w:pPr>
      <w:r w:rsidRPr="00D44D3B"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</w:t>
      </w:r>
      <w:r>
        <w:rPr>
          <w:rFonts w:ascii="Century Gothic" w:hAnsi="Century Gothic"/>
          <w:spacing w:val="20"/>
          <w:sz w:val="18"/>
          <w:szCs w:val="18"/>
          <w:lang w:eastAsia="pl-PL"/>
        </w:rPr>
        <w:t>.......................</w:t>
      </w:r>
    </w:p>
    <w:p w:rsidR="00FF5829" w:rsidRPr="005A7D61" w:rsidRDefault="00FF5829" w:rsidP="00FF5829">
      <w:pPr>
        <w:autoSpaceDE w:val="0"/>
        <w:autoSpaceDN w:val="0"/>
        <w:ind w:left="284" w:hanging="284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5A7D61">
        <w:rPr>
          <w:rFonts w:ascii="Century Gothic" w:hAnsi="Century Gothic"/>
          <w:i/>
          <w:sz w:val="16"/>
          <w:szCs w:val="16"/>
          <w:lang w:eastAsia="pl-PL"/>
        </w:rPr>
        <w:t>(nazwa /firma/ i adres Wykonawcy)</w:t>
      </w:r>
    </w:p>
    <w:p w:rsidR="00FF5829" w:rsidRPr="00D44D3B" w:rsidRDefault="00FF5829" w:rsidP="00FF5829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FF5829" w:rsidRPr="00D44D3B" w:rsidRDefault="00FF5829" w:rsidP="00FF5829">
      <w:pPr>
        <w:suppressAutoHyphens/>
        <w:autoSpaceDE w:val="0"/>
        <w:autoSpaceDN w:val="0"/>
        <w:jc w:val="both"/>
        <w:rPr>
          <w:rFonts w:ascii="Century Gothic" w:hAnsi="Century Gothic"/>
          <w:b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proofErr w:type="spellStart"/>
      <w:r>
        <w:rPr>
          <w:rFonts w:ascii="Century Gothic" w:hAnsi="Century Gothic"/>
          <w:sz w:val="18"/>
          <w:szCs w:val="18"/>
          <w:lang w:eastAsia="pl-PL"/>
        </w:rPr>
        <w:t>p</w:t>
      </w:r>
      <w:r w:rsidRPr="00D44D3B">
        <w:rPr>
          <w:rFonts w:ascii="Century Gothic" w:hAnsi="Century Gothic"/>
          <w:sz w:val="18"/>
          <w:szCs w:val="18"/>
          <w:lang w:eastAsia="pl-PL"/>
        </w:rPr>
        <w:t>n</w:t>
      </w:r>
      <w:proofErr w:type="spellEnd"/>
      <w:r w:rsidRPr="00D44D3B">
        <w:rPr>
          <w:rFonts w:ascii="Century Gothic" w:hAnsi="Century Gothic"/>
          <w:sz w:val="18"/>
          <w:szCs w:val="18"/>
          <w:lang w:eastAsia="pl-PL"/>
        </w:rPr>
        <w:t xml:space="preserve">: </w:t>
      </w:r>
      <w:r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Dostawa sprzętu </w:t>
      </w:r>
      <w:r>
        <w:rPr>
          <w:rFonts w:ascii="Century Gothic" w:hAnsi="Century Gothic"/>
          <w:b/>
          <w:sz w:val="18"/>
          <w:szCs w:val="18"/>
        </w:rPr>
        <w:t xml:space="preserve">komputerowego </w:t>
      </w:r>
      <w:r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>dla Państwowego Instytutu Geologicznego – Państwowego Instytutu Badawczego</w:t>
      </w:r>
      <w:r w:rsidRPr="00A03067">
        <w:rPr>
          <w:rFonts w:ascii="Century Gothic" w:hAnsi="Century Gothic"/>
          <w:b/>
          <w:sz w:val="18"/>
          <w:szCs w:val="18"/>
        </w:rPr>
        <w:t xml:space="preserve"> (sygn. postępowania NZP-240-</w:t>
      </w:r>
      <w:r>
        <w:rPr>
          <w:rFonts w:ascii="Century Gothic" w:hAnsi="Century Gothic"/>
          <w:b/>
          <w:sz w:val="18"/>
          <w:szCs w:val="18"/>
        </w:rPr>
        <w:t>38/2020</w:t>
      </w:r>
      <w:r w:rsidRPr="00A03067">
        <w:rPr>
          <w:rFonts w:ascii="Century Gothic" w:hAnsi="Century Gothic"/>
          <w:b/>
          <w:sz w:val="18"/>
          <w:szCs w:val="18"/>
        </w:rPr>
        <w:t>)</w:t>
      </w:r>
      <w:r w:rsidRPr="00D44D3B">
        <w:rPr>
          <w:rFonts w:ascii="Century Gothic" w:hAnsi="Century Gothic"/>
          <w:b/>
          <w:sz w:val="18"/>
          <w:szCs w:val="18"/>
        </w:rPr>
        <w:t xml:space="preserve"> </w:t>
      </w:r>
    </w:p>
    <w:p w:rsidR="00FF5829" w:rsidRPr="00D44D3B" w:rsidRDefault="00FF5829" w:rsidP="00FF5829">
      <w:pPr>
        <w:autoSpaceDE w:val="0"/>
        <w:autoSpaceDN w:val="0"/>
        <w:rPr>
          <w:rFonts w:ascii="Century Gothic" w:hAnsi="Century Gothic"/>
          <w:b/>
          <w:sz w:val="18"/>
          <w:szCs w:val="18"/>
        </w:rPr>
      </w:pPr>
    </w:p>
    <w:p w:rsidR="00FF5829" w:rsidRPr="00D44D3B" w:rsidRDefault="00FF5829" w:rsidP="00FF5829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D44D3B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D44D3B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D44D3B">
        <w:rPr>
          <w:rFonts w:ascii="Century Gothic" w:hAnsi="Century Gothic"/>
          <w:sz w:val="18"/>
          <w:szCs w:val="18"/>
          <w:lang w:eastAsia="pl-PL"/>
        </w:rPr>
        <w:t>. Dz. U. z 201</w:t>
      </w:r>
      <w:r>
        <w:rPr>
          <w:rFonts w:ascii="Century Gothic" w:hAnsi="Century Gothic"/>
          <w:sz w:val="18"/>
          <w:szCs w:val="18"/>
          <w:lang w:eastAsia="pl-PL"/>
        </w:rPr>
        <w:t>9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r., poz.1</w:t>
      </w:r>
      <w:r>
        <w:rPr>
          <w:rFonts w:ascii="Century Gothic" w:hAnsi="Century Gothic"/>
          <w:sz w:val="18"/>
          <w:szCs w:val="18"/>
          <w:lang w:eastAsia="pl-PL"/>
        </w:rPr>
        <w:t>843</w:t>
      </w:r>
      <w:r w:rsidRPr="00D44D3B">
        <w:rPr>
          <w:rFonts w:ascii="Century Gothic" w:hAnsi="Century Gothic"/>
          <w:sz w:val="18"/>
          <w:szCs w:val="18"/>
          <w:lang w:eastAsia="pl-PL"/>
        </w:rPr>
        <w:t>).</w:t>
      </w:r>
    </w:p>
    <w:p w:rsidR="00FF5829" w:rsidRPr="00D44D3B" w:rsidRDefault="00FF5829" w:rsidP="00FF5829">
      <w:pPr>
        <w:autoSpaceDE w:val="0"/>
        <w:autoSpaceDN w:val="0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778"/>
        <w:gridCol w:w="1800"/>
      </w:tblGrid>
      <w:tr w:rsidR="00FF5829" w:rsidRPr="00483C04" w:rsidTr="00B910FD">
        <w:trPr>
          <w:cantSplit/>
          <w:trHeight w:val="552"/>
        </w:trPr>
        <w:tc>
          <w:tcPr>
            <w:tcW w:w="567" w:type="dxa"/>
            <w:vAlign w:val="center"/>
          </w:tcPr>
          <w:p w:rsidR="00FF5829" w:rsidRPr="00483C04" w:rsidRDefault="00FF5829" w:rsidP="00B910F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11" w:type="dxa"/>
            <w:vAlign w:val="center"/>
          </w:tcPr>
          <w:p w:rsidR="00FF5829" w:rsidRPr="00483C04" w:rsidRDefault="00FF5829" w:rsidP="00B910F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778" w:type="dxa"/>
            <w:vAlign w:val="center"/>
          </w:tcPr>
          <w:p w:rsidR="00FF5829" w:rsidRPr="00483C04" w:rsidRDefault="00FF5829" w:rsidP="00B910F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FF5829" w:rsidRPr="00483C04" w:rsidRDefault="00FF5829" w:rsidP="00B910F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FF5829" w:rsidRPr="00483C04" w:rsidTr="00B910FD">
        <w:trPr>
          <w:cantSplit/>
          <w:trHeight w:val="838"/>
        </w:trPr>
        <w:tc>
          <w:tcPr>
            <w:tcW w:w="567" w:type="dxa"/>
            <w:vAlign w:val="center"/>
          </w:tcPr>
          <w:p w:rsidR="00FF5829" w:rsidRPr="00483C04" w:rsidRDefault="00FF5829" w:rsidP="00B910FD">
            <w:pPr>
              <w:keepNext/>
              <w:autoSpaceDE w:val="0"/>
              <w:autoSpaceDN w:val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vAlign w:val="center"/>
          </w:tcPr>
          <w:p w:rsidR="00FF5829" w:rsidRPr="00483C04" w:rsidRDefault="00FF5829" w:rsidP="00B910FD">
            <w:pPr>
              <w:keepNext/>
              <w:autoSpaceDE w:val="0"/>
              <w:autoSpaceDN w:val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78" w:type="dxa"/>
            <w:vAlign w:val="center"/>
          </w:tcPr>
          <w:p w:rsidR="00FF5829" w:rsidRPr="00483C04" w:rsidRDefault="00FF5829" w:rsidP="00B910FD">
            <w:pPr>
              <w:keepNext/>
              <w:autoSpaceDE w:val="0"/>
              <w:autoSpaceDN w:val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FF5829" w:rsidRPr="00483C04" w:rsidRDefault="00FF5829" w:rsidP="00B910FD">
            <w:pPr>
              <w:keepNext/>
              <w:autoSpaceDE w:val="0"/>
              <w:autoSpaceDN w:val="0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FF5829" w:rsidRPr="00D44D3B" w:rsidRDefault="00FF5829" w:rsidP="00FF5829">
      <w:pPr>
        <w:autoSpaceDE w:val="0"/>
        <w:autoSpaceDN w:val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FF5829" w:rsidRPr="00D44D3B" w:rsidRDefault="00FF5829" w:rsidP="00FF5829">
      <w:pPr>
        <w:spacing w:line="360" w:lineRule="auto"/>
        <w:rPr>
          <w:rFonts w:ascii="Century Gothic" w:hAnsi="Century Gothic" w:cs="Arial"/>
          <w:sz w:val="18"/>
          <w:szCs w:val="18"/>
        </w:rPr>
      </w:pPr>
      <w:r w:rsidRPr="00D44D3B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D44D3B">
        <w:rPr>
          <w:rFonts w:ascii="Century Gothic" w:hAnsi="Century Gothic" w:cs="Arial"/>
          <w:sz w:val="18"/>
          <w:szCs w:val="18"/>
        </w:rPr>
        <w:t>Pzp</w:t>
      </w:r>
      <w:proofErr w:type="spellEnd"/>
      <w:r w:rsidRPr="00D44D3B">
        <w:rPr>
          <w:rFonts w:ascii="Century Gothic" w:hAnsi="Century Gothic" w:cs="Arial"/>
          <w:sz w:val="18"/>
          <w:szCs w:val="18"/>
        </w:rPr>
        <w:t xml:space="preserve"> </w:t>
      </w:r>
      <w:r w:rsidRPr="00D44D3B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D44D3B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D44D3B">
        <w:rPr>
          <w:rFonts w:ascii="Century Gothic" w:hAnsi="Century Gothic" w:cs="Arial"/>
          <w:i/>
          <w:sz w:val="18"/>
          <w:szCs w:val="18"/>
        </w:rPr>
        <w:t xml:space="preserve">). </w:t>
      </w:r>
      <w:r w:rsidRPr="00D44D3B">
        <w:rPr>
          <w:rFonts w:ascii="Century Gothic" w:hAnsi="Century Gothic" w:cs="Arial"/>
          <w:sz w:val="18"/>
          <w:szCs w:val="18"/>
        </w:rPr>
        <w:t xml:space="preserve"> Jednocześnie oświadczamy, że w związku z ww. okoliczn</w:t>
      </w:r>
      <w:r w:rsidRPr="00D44D3B">
        <w:rPr>
          <w:rFonts w:ascii="Century Gothic" w:hAnsi="Century Gothic" w:cs="Arial"/>
          <w:sz w:val="18"/>
          <w:szCs w:val="18"/>
        </w:rPr>
        <w:t>o</w:t>
      </w:r>
      <w:r w:rsidRPr="00D44D3B">
        <w:rPr>
          <w:rFonts w:ascii="Century Gothic" w:hAnsi="Century Gothic" w:cs="Arial"/>
          <w:sz w:val="18"/>
          <w:szCs w:val="18"/>
        </w:rPr>
        <w:t xml:space="preserve">ścią, na podstawie art. 24 ust. 8 ustawy </w:t>
      </w:r>
      <w:proofErr w:type="spellStart"/>
      <w:r w:rsidRPr="00D44D3B">
        <w:rPr>
          <w:rFonts w:ascii="Century Gothic" w:hAnsi="Century Gothic" w:cs="Arial"/>
          <w:sz w:val="18"/>
          <w:szCs w:val="18"/>
        </w:rPr>
        <w:t>Pzp</w:t>
      </w:r>
      <w:proofErr w:type="spellEnd"/>
      <w:r w:rsidRPr="00D44D3B">
        <w:rPr>
          <w:rFonts w:ascii="Century Gothic" w:hAnsi="Century Gothic" w:cs="Arial"/>
          <w:sz w:val="18"/>
          <w:szCs w:val="18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FF5829" w:rsidRPr="00D44D3B" w:rsidRDefault="00FF5829" w:rsidP="00FF5829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2127"/>
        <w:gridCol w:w="2126"/>
      </w:tblGrid>
      <w:tr w:rsidR="00FF5829" w:rsidRPr="00483C04" w:rsidTr="00B910FD">
        <w:trPr>
          <w:cantSplit/>
          <w:trHeight w:val="508"/>
        </w:trPr>
        <w:tc>
          <w:tcPr>
            <w:tcW w:w="567" w:type="dxa"/>
            <w:vAlign w:val="center"/>
          </w:tcPr>
          <w:p w:rsidR="00FF5829" w:rsidRPr="00483C04" w:rsidRDefault="00FF5829" w:rsidP="00B910F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536" w:type="dxa"/>
            <w:vAlign w:val="center"/>
          </w:tcPr>
          <w:p w:rsidR="00FF5829" w:rsidRPr="00483C04" w:rsidRDefault="00FF5829" w:rsidP="00B910F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do reprezentow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ania wykonawcy lub posiadającej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127" w:type="dxa"/>
            <w:vAlign w:val="center"/>
          </w:tcPr>
          <w:p w:rsidR="00FF5829" w:rsidRPr="00483C04" w:rsidRDefault="00FF5829" w:rsidP="00B910F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2126" w:type="dxa"/>
            <w:vAlign w:val="center"/>
          </w:tcPr>
          <w:p w:rsidR="00FF5829" w:rsidRPr="00483C04" w:rsidRDefault="00FF5829" w:rsidP="00B910FD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483C04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FF5829" w:rsidRPr="00483C04" w:rsidTr="00B910FD">
        <w:trPr>
          <w:cantSplit/>
          <w:trHeight w:val="881"/>
        </w:trPr>
        <w:tc>
          <w:tcPr>
            <w:tcW w:w="567" w:type="dxa"/>
            <w:vAlign w:val="center"/>
          </w:tcPr>
          <w:p w:rsidR="00FF5829" w:rsidRPr="00483C04" w:rsidRDefault="00FF5829" w:rsidP="00B910FD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vAlign w:val="center"/>
          </w:tcPr>
          <w:p w:rsidR="00FF5829" w:rsidRPr="00483C04" w:rsidRDefault="00FF5829" w:rsidP="00B910FD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FF5829" w:rsidRPr="00483C04" w:rsidRDefault="00FF5829" w:rsidP="00B910FD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FF5829" w:rsidRPr="00483C04" w:rsidRDefault="00FF5829" w:rsidP="00B910FD">
            <w:pPr>
              <w:keepNext/>
              <w:autoSpaceDE w:val="0"/>
              <w:autoSpaceDN w:val="0"/>
              <w:spacing w:before="240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3F6A69" w:rsidRPr="00FF5829" w:rsidRDefault="00FF5829" w:rsidP="00FF5829">
      <w:pPr>
        <w:autoSpaceDE w:val="0"/>
        <w:autoSpaceDN w:val="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 oddzielnie.</w:t>
      </w:r>
      <w:bookmarkStart w:id="0" w:name="_GoBack"/>
      <w:bookmarkEnd w:id="0"/>
    </w:p>
    <w:sectPr w:rsidR="003F6A69" w:rsidRPr="00FF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2D1" w:rsidRPr="007E269F" w:rsidRDefault="00FF5829" w:rsidP="00E44432">
    <w:pPr>
      <w:pStyle w:val="Stopka"/>
      <w:jc w:val="right"/>
      <w:rPr>
        <w:rFonts w:ascii="Century Gothic" w:hAnsi="Century Gothic"/>
        <w:sz w:val="18"/>
        <w:szCs w:val="18"/>
      </w:rPr>
    </w:pPr>
    <w:r>
      <w:rPr>
        <w:noProof/>
      </w:rPr>
      <w:drawing>
        <wp:inline distT="0" distB="0" distL="0" distR="0" wp14:anchorId="2B04F4C7" wp14:editId="782F3B99">
          <wp:extent cx="5756275" cy="492125"/>
          <wp:effectExtent l="0" t="0" r="0" b="3175"/>
          <wp:docPr id="2" name="Obraz 1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269F">
      <w:rPr>
        <w:rFonts w:ascii="Century Gothic" w:hAnsi="Century Gothic"/>
        <w:sz w:val="18"/>
        <w:szCs w:val="18"/>
      </w:rPr>
      <w:fldChar w:fldCharType="begin"/>
    </w:r>
    <w:r w:rsidRPr="007E269F">
      <w:rPr>
        <w:rFonts w:ascii="Century Gothic" w:hAnsi="Century Gothic"/>
        <w:sz w:val="18"/>
        <w:szCs w:val="18"/>
      </w:rPr>
      <w:instrText>PAGE   \* MERGEFORMAT</w:instrText>
    </w:r>
    <w:r w:rsidRPr="007E269F"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noProof/>
        <w:sz w:val="18"/>
        <w:szCs w:val="18"/>
      </w:rPr>
      <w:t>1</w:t>
    </w:r>
    <w:r w:rsidRPr="007E269F">
      <w:rPr>
        <w:rFonts w:ascii="Century Gothic" w:hAnsi="Century Gothic"/>
        <w:sz w:val="18"/>
        <w:szCs w:val="1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967963"/>
    <w:multiLevelType w:val="hybridMultilevel"/>
    <w:tmpl w:val="4CCC9D08"/>
    <w:lvl w:ilvl="0" w:tplc="A21A68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01DD0"/>
    <w:multiLevelType w:val="hybridMultilevel"/>
    <w:tmpl w:val="889A0ED2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638FD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B14B93"/>
    <w:multiLevelType w:val="hybridMultilevel"/>
    <w:tmpl w:val="39E212D6"/>
    <w:lvl w:ilvl="0" w:tplc="21F8803A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29"/>
    <w:rsid w:val="00073529"/>
    <w:rsid w:val="0007431E"/>
    <w:rsid w:val="005C378C"/>
    <w:rsid w:val="00FF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829"/>
    <w:pPr>
      <w:spacing w:before="120" w:after="0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F5829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F5829"/>
    <w:rPr>
      <w:rFonts w:ascii="Arial" w:eastAsia="Calibri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F5829"/>
    <w:pPr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F582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FF5829"/>
    <w:rPr>
      <w:color w:val="0000FF"/>
      <w:u w:val="single"/>
    </w:rPr>
  </w:style>
  <w:style w:type="paragraph" w:customStyle="1" w:styleId="Kreska">
    <w:name w:val="Kreska"/>
    <w:basedOn w:val="Normalny"/>
    <w:rsid w:val="00FF5829"/>
    <w:pPr>
      <w:numPr>
        <w:numId w:val="1"/>
      </w:numPr>
      <w:tabs>
        <w:tab w:val="left" w:pos="794"/>
      </w:tabs>
      <w:spacing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829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8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829"/>
    <w:pPr>
      <w:spacing w:before="120" w:after="0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F5829"/>
    <w:pPr>
      <w:tabs>
        <w:tab w:val="center" w:pos="4536"/>
        <w:tab w:val="right" w:pos="9072"/>
      </w:tabs>
      <w:autoSpaceDE w:val="0"/>
      <w:autoSpaceDN w:val="0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FF5829"/>
    <w:rPr>
      <w:rFonts w:ascii="Arial" w:eastAsia="Calibri" w:hAnsi="Arial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F5829"/>
    <w:pPr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F582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rsid w:val="00FF5829"/>
    <w:rPr>
      <w:color w:val="0000FF"/>
      <w:u w:val="single"/>
    </w:rPr>
  </w:style>
  <w:style w:type="paragraph" w:customStyle="1" w:styleId="Kreska">
    <w:name w:val="Kreska"/>
    <w:basedOn w:val="Normalny"/>
    <w:rsid w:val="00FF5829"/>
    <w:pPr>
      <w:numPr>
        <w:numId w:val="1"/>
      </w:numPr>
      <w:tabs>
        <w:tab w:val="left" w:pos="794"/>
      </w:tabs>
      <w:spacing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829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8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mby.dacpol.com.pl/product.php?id_product=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pubenchmark.net/cp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omby.dacpol.com.pl/product.php?id_product=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cpu_list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2680</Words>
  <Characters>16080</Characters>
  <Application>Microsoft Office Word</Application>
  <DocSecurity>0</DocSecurity>
  <Lines>134</Lines>
  <Paragraphs>37</Paragraphs>
  <ScaleCrop>false</ScaleCrop>
  <Company>PIG</Company>
  <LinksUpToDate>false</LinksUpToDate>
  <CharactersWithSpaces>18723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2020-04-21T08:26:00Z</dcterms:created>
  <dcterms:modified xsi:type="dcterms:W3CDTF">2020-04-21T08:26:00Z</dcterms:modified>
</cp:coreProperties>
</file>